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6858CFB0" w:rsidR="00DE3CBF" w:rsidRPr="00D8376C" w:rsidRDefault="00DE3CBF" w:rsidP="00DE3CBF">
      <w:pPr>
        <w:tabs>
          <w:tab w:val="right" w:pos="9639"/>
        </w:tabs>
        <w:spacing w:before="0"/>
        <w:rPr>
          <w:rFonts w:eastAsiaTheme="minorEastAsia" w:cs="Arial"/>
          <w:b/>
          <w:i/>
          <w:sz w:val="28"/>
          <w:szCs w:val="20"/>
          <w:lang w:eastAsia="zh-CN"/>
        </w:rPr>
      </w:pPr>
      <w:bookmarkStart w:id="0" w:name="OLE_LINK39"/>
      <w:r w:rsidRPr="00D8376C">
        <w:rPr>
          <w:rFonts w:cs="Arial"/>
          <w:b/>
          <w:bCs/>
          <w:sz w:val="24"/>
          <w:szCs w:val="20"/>
        </w:rPr>
        <w:t>3GPP TSG-RAN WG2 Meeting #</w:t>
      </w:r>
      <w:r w:rsidR="003E6AA5" w:rsidRPr="00D8376C">
        <w:rPr>
          <w:rFonts w:cs="Arial"/>
          <w:b/>
          <w:bCs/>
          <w:sz w:val="24"/>
          <w:szCs w:val="20"/>
        </w:rPr>
        <w:t>12</w:t>
      </w:r>
      <w:r w:rsidR="00550F28" w:rsidRPr="00D8376C">
        <w:rPr>
          <w:rFonts w:cs="Arial"/>
          <w:b/>
          <w:bCs/>
          <w:sz w:val="24"/>
          <w:szCs w:val="20"/>
        </w:rPr>
        <w:t>7</w:t>
      </w:r>
      <w:r w:rsidR="00BD61AE">
        <w:rPr>
          <w:rFonts w:eastAsiaTheme="minorEastAsia" w:cs="Arial" w:hint="eastAsia"/>
          <w:b/>
          <w:bCs/>
          <w:sz w:val="24"/>
          <w:szCs w:val="20"/>
          <w:lang w:eastAsia="zh-CN"/>
        </w:rPr>
        <w:t>bis</w:t>
      </w:r>
      <w:r w:rsidRPr="00D8376C">
        <w:rPr>
          <w:rFonts w:cs="Arial"/>
          <w:b/>
          <w:i/>
          <w:sz w:val="28"/>
          <w:szCs w:val="20"/>
        </w:rPr>
        <w:tab/>
      </w:r>
      <w:r w:rsidR="008724C2" w:rsidRPr="00D8376C">
        <w:rPr>
          <w:rFonts w:cs="Arial"/>
          <w:b/>
          <w:bCs/>
          <w:iCs/>
          <w:sz w:val="28"/>
          <w:szCs w:val="20"/>
        </w:rPr>
        <w:t>R2-2408766</w:t>
      </w:r>
    </w:p>
    <w:bookmarkEnd w:id="0"/>
    <w:p w14:paraId="1ED0AF9B" w14:textId="4766C072" w:rsidR="00345840" w:rsidRPr="00D8376C" w:rsidRDefault="00D8376C" w:rsidP="00706CF5">
      <w:pPr>
        <w:pStyle w:val="Header"/>
        <w:rPr>
          <w:rFonts w:eastAsia="Times New Roman" w:cs="Arial"/>
          <w:sz w:val="24"/>
          <w:szCs w:val="20"/>
        </w:rPr>
      </w:pPr>
      <w:r w:rsidRPr="00D8376C">
        <w:rPr>
          <w:rFonts w:eastAsia="Times New Roman" w:cs="Arial"/>
          <w:sz w:val="24"/>
          <w:szCs w:val="20"/>
        </w:rPr>
        <w:t>Hefei, China, Oct 14th – 18th, 2024</w:t>
      </w:r>
    </w:p>
    <w:p w14:paraId="2E1FA2FC" w14:textId="6BD67EF0" w:rsidR="00911ECB" w:rsidRPr="00D8376C" w:rsidRDefault="00911ECB" w:rsidP="00706CF5">
      <w:pPr>
        <w:pStyle w:val="Header"/>
        <w:rPr>
          <w:rFonts w:eastAsia="SimSun" w:cs="Arial"/>
          <w:sz w:val="22"/>
          <w:szCs w:val="22"/>
          <w:lang w:eastAsia="zh-CN"/>
        </w:rPr>
      </w:pPr>
      <w:r w:rsidRPr="00D8376C">
        <w:rPr>
          <w:rFonts w:cs="Arial"/>
          <w:sz w:val="22"/>
          <w:szCs w:val="22"/>
        </w:rPr>
        <w:t>Source:</w:t>
      </w:r>
      <w:r w:rsidR="006C26BF" w:rsidRPr="00D8376C">
        <w:rPr>
          <w:rFonts w:cs="Arial"/>
          <w:sz w:val="22"/>
          <w:szCs w:val="22"/>
        </w:rPr>
        <w:t xml:space="preserve">                </w:t>
      </w:r>
      <w:r w:rsidR="00240F9D" w:rsidRPr="00D8376C">
        <w:rPr>
          <w:rFonts w:eastAsia="SimSun" w:cs="Arial"/>
          <w:sz w:val="22"/>
          <w:szCs w:val="22"/>
          <w:lang w:eastAsia="zh-CN"/>
        </w:rPr>
        <w:t>Qualcomm</w:t>
      </w:r>
      <w:r w:rsidR="00034D7E" w:rsidRPr="00D8376C">
        <w:rPr>
          <w:rFonts w:eastAsia="SimSun" w:cs="Arial"/>
          <w:sz w:val="22"/>
          <w:szCs w:val="22"/>
          <w:lang w:eastAsia="zh-CN"/>
        </w:rPr>
        <w:t xml:space="preserve"> Incorporated </w:t>
      </w:r>
    </w:p>
    <w:p w14:paraId="119FCCBD" w14:textId="002DB2D1" w:rsidR="00045865" w:rsidRPr="00D8376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D8376C">
        <w:rPr>
          <w:rFonts w:cs="Arial"/>
          <w:sz w:val="22"/>
          <w:szCs w:val="22"/>
        </w:rPr>
        <w:t>Title:</w:t>
      </w:r>
      <w:bookmarkStart w:id="1" w:name="Title"/>
      <w:bookmarkEnd w:id="1"/>
      <w:r w:rsidRPr="00D8376C">
        <w:rPr>
          <w:rFonts w:cs="Arial"/>
          <w:sz w:val="22"/>
          <w:szCs w:val="22"/>
        </w:rPr>
        <w:tab/>
      </w:r>
      <w:r w:rsidR="00E35D65" w:rsidRPr="00D8376C">
        <w:rPr>
          <w:rFonts w:eastAsia="SimSun" w:cs="Arial"/>
          <w:sz w:val="22"/>
          <w:szCs w:val="22"/>
          <w:lang w:eastAsia="zh-CN"/>
        </w:rPr>
        <w:t>MRO enhancement for SON and MDT</w:t>
      </w:r>
    </w:p>
    <w:p w14:paraId="3A7E1972" w14:textId="5BA4D561" w:rsidR="00045865" w:rsidRPr="00530E36"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D8376C">
        <w:rPr>
          <w:rFonts w:cs="Arial"/>
          <w:sz w:val="22"/>
          <w:szCs w:val="22"/>
        </w:rPr>
        <w:t>Agenda Item:</w:t>
      </w:r>
      <w:bookmarkStart w:id="2" w:name="Source"/>
      <w:bookmarkEnd w:id="2"/>
      <w:r w:rsidRPr="00D8376C">
        <w:rPr>
          <w:rFonts w:cs="Arial"/>
          <w:sz w:val="22"/>
          <w:szCs w:val="22"/>
        </w:rPr>
        <w:tab/>
      </w:r>
      <w:r w:rsidR="00300F84" w:rsidRPr="00D8376C">
        <w:rPr>
          <w:rFonts w:cs="Arial"/>
          <w:sz w:val="22"/>
          <w:szCs w:val="22"/>
        </w:rPr>
        <w:t>8.10.2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530E36">
        <w:rPr>
          <w:rFonts w:cs="Arial"/>
          <w:sz w:val="22"/>
          <w:szCs w:val="22"/>
        </w:rPr>
        <w:t>Document for:</w:t>
      </w:r>
      <w:r w:rsidRPr="00530E36">
        <w:rPr>
          <w:rFonts w:cs="Arial"/>
          <w:sz w:val="22"/>
          <w:szCs w:val="22"/>
        </w:rPr>
        <w:tab/>
      </w:r>
      <w:bookmarkStart w:id="3" w:name="DocumentFor"/>
      <w:bookmarkEnd w:id="3"/>
      <w:r w:rsidRPr="00530E36">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6"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328ECC10" w14:textId="2DDF35C4" w:rsidR="00681D08" w:rsidRPr="00530E36" w:rsidRDefault="00681D08" w:rsidP="00681D08">
      <w:pPr>
        <w:pStyle w:val="Heading2"/>
      </w:pPr>
      <w:r w:rsidRPr="00530E36">
        <w:t>2.1 MRO for LTM</w:t>
      </w:r>
    </w:p>
    <w:p w14:paraId="14B8501A" w14:textId="4C114F42" w:rsidR="00BC1FBE" w:rsidRPr="00530E36" w:rsidRDefault="00351F0C" w:rsidP="00351F0C">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Too early</w:t>
      </w:r>
      <w:r w:rsidR="0033663D" w:rsidRPr="00530E36">
        <w:rPr>
          <w:rFonts w:cs="Arial"/>
          <w:u w:val="single"/>
          <w:lang w:eastAsia="zh-CN"/>
        </w:rPr>
        <w:t xml:space="preserve"> LTM</w:t>
      </w:r>
      <w:r w:rsidRPr="00530E36">
        <w:rPr>
          <w:rFonts w:cs="Arial"/>
          <w:u w:val="single"/>
          <w:lang w:eastAsia="zh-CN"/>
        </w:rPr>
        <w:t>/too late</w:t>
      </w:r>
      <w:r w:rsidR="0033663D" w:rsidRPr="00530E36">
        <w:rPr>
          <w:rFonts w:cs="Arial"/>
          <w:u w:val="single"/>
          <w:lang w:eastAsia="zh-CN"/>
        </w:rPr>
        <w:t xml:space="preserve"> LTM</w:t>
      </w:r>
      <w:r w:rsidRPr="00530E36">
        <w:rPr>
          <w:rFonts w:cs="Arial"/>
          <w:u w:val="single"/>
          <w:lang w:eastAsia="zh-CN"/>
        </w:rPr>
        <w:t>/</w:t>
      </w:r>
      <w:r w:rsidR="0033663D" w:rsidRPr="00530E36">
        <w:rPr>
          <w:rFonts w:cs="Arial"/>
          <w:u w:val="single"/>
          <w:lang w:eastAsia="zh-CN"/>
        </w:rPr>
        <w:t xml:space="preserve">LTM </w:t>
      </w:r>
      <w:r w:rsidRPr="00530E36">
        <w:rPr>
          <w:rFonts w:cs="Arial"/>
          <w:u w:val="single"/>
          <w:lang w:eastAsia="zh-CN"/>
        </w:rPr>
        <w:t>to wrong</w:t>
      </w:r>
    </w:p>
    <w:p w14:paraId="1C00CA5B" w14:textId="64BF73DC" w:rsidR="00681D08" w:rsidRPr="00530E36" w:rsidRDefault="00681D08" w:rsidP="004C16B9">
      <w:pPr>
        <w:spacing w:before="0"/>
        <w:rPr>
          <w:rFonts w:cs="Arial"/>
        </w:rPr>
      </w:pPr>
      <w:r w:rsidRPr="00530E36">
        <w:rPr>
          <w:rFonts w:cs="Arial"/>
          <w:sz w:val="22"/>
          <w:szCs w:val="22"/>
          <w:lang w:eastAsia="zh-CN"/>
        </w:rPr>
        <w:t> </w:t>
      </w:r>
      <w:r w:rsidR="004C16B9" w:rsidRPr="00530E36">
        <w:rPr>
          <w:rFonts w:cs="Arial"/>
        </w:rPr>
        <w:t>In last RAN2</w:t>
      </w:r>
      <w:r w:rsidR="001C6E09" w:rsidRPr="00530E36">
        <w:rPr>
          <w:rFonts w:cs="Arial"/>
        </w:rPr>
        <w:t xml:space="preserve"> meeting, </w:t>
      </w:r>
      <w:r w:rsidR="00BD5CCC" w:rsidRPr="00530E36">
        <w:rPr>
          <w:rFonts w:cs="Arial"/>
        </w:rPr>
        <w:t>there were some agreements</w:t>
      </w:r>
      <w:r w:rsidR="00752002" w:rsidRPr="00530E36">
        <w:rPr>
          <w:rFonts w:cs="Arial"/>
        </w:rPr>
        <w:t xml:space="preserve"> on the scenarios to be supported for LTM SON</w:t>
      </w:r>
      <w:r w:rsidR="008E30AB" w:rsidRPr="00530E36">
        <w:rPr>
          <w:rFonts w:cs="Arial"/>
        </w:rPr>
        <w:t>/MDT.</w:t>
      </w:r>
    </w:p>
    <w:p w14:paraId="6585FB3E" w14:textId="77777777" w:rsidR="00661B8E" w:rsidRPr="00530E36" w:rsidRDefault="00661B8E" w:rsidP="00661B8E">
      <w:pPr>
        <w:pStyle w:val="Agreement"/>
        <w:tabs>
          <w:tab w:val="clear" w:pos="810"/>
          <w:tab w:val="num" w:pos="1619"/>
        </w:tabs>
        <w:ind w:left="1619"/>
        <w:rPr>
          <w:rFonts w:cs="Arial"/>
          <w:i/>
          <w:iCs/>
        </w:rPr>
      </w:pPr>
      <w:r w:rsidRPr="00530E36">
        <w:rPr>
          <w:rFonts w:cs="Arial"/>
          <w:i/>
          <w:iCs/>
        </w:rPr>
        <w:t>If available, log the L1 measurements for serving cell, target cell and other LTM candidate cells in RLF report, upon RLF or mobility failure.</w:t>
      </w:r>
    </w:p>
    <w:p w14:paraId="60046605" w14:textId="77777777" w:rsidR="00661B8E" w:rsidRPr="00530E36" w:rsidRDefault="00661B8E" w:rsidP="00661B8E">
      <w:pPr>
        <w:pStyle w:val="Agreement"/>
        <w:tabs>
          <w:tab w:val="clear" w:pos="810"/>
          <w:tab w:val="num" w:pos="1619"/>
        </w:tabs>
        <w:ind w:left="1619"/>
        <w:rPr>
          <w:rFonts w:cs="Arial"/>
          <w:i/>
          <w:iCs/>
        </w:rPr>
      </w:pPr>
      <w:r w:rsidRPr="00530E36">
        <w:rPr>
          <w:rFonts w:cs="Arial"/>
          <w:i/>
          <w:iCs/>
        </w:rPr>
        <w:t xml:space="preserve">Reuse the existing approach of using </w:t>
      </w:r>
      <w:proofErr w:type="spellStart"/>
      <w:r w:rsidRPr="00530E36">
        <w:rPr>
          <w:rFonts w:cs="Arial"/>
          <w:i/>
          <w:iCs/>
        </w:rPr>
        <w:t>timeConnFailure</w:t>
      </w:r>
      <w:proofErr w:type="spellEnd"/>
      <w:r w:rsidRPr="00530E36">
        <w:rPr>
          <w:rFonts w:cs="Arial"/>
          <w:i/>
          <w:iCs/>
        </w:rPr>
        <w:t xml:space="preserve"> and the </w:t>
      </w:r>
      <w:proofErr w:type="spellStart"/>
      <w:r w:rsidRPr="00530E36">
        <w:rPr>
          <w:rFonts w:cs="Arial"/>
          <w:i/>
          <w:iCs/>
        </w:rPr>
        <w:t>reconnectCellId</w:t>
      </w:r>
      <w:proofErr w:type="spellEnd"/>
      <w:r w:rsidRPr="00530E36">
        <w:rPr>
          <w:rFonts w:cs="Arial"/>
          <w:i/>
          <w:iCs/>
        </w:rPr>
        <w:t xml:space="preserve"> in RLF-report also for LTM failures, details TBD.</w:t>
      </w:r>
    </w:p>
    <w:p w14:paraId="23CAA842" w14:textId="77777777" w:rsidR="00661B8E" w:rsidRPr="00530E36" w:rsidRDefault="00661B8E" w:rsidP="00661B8E">
      <w:pPr>
        <w:pStyle w:val="Agreement"/>
        <w:tabs>
          <w:tab w:val="clear" w:pos="810"/>
          <w:tab w:val="num" w:pos="1619"/>
        </w:tabs>
        <w:ind w:left="1619"/>
        <w:rPr>
          <w:rFonts w:cs="Arial"/>
          <w:i/>
          <w:iCs/>
        </w:rPr>
      </w:pPr>
      <w:r w:rsidRPr="00530E36">
        <w:rPr>
          <w:rFonts w:cs="Arial"/>
          <w:i/>
          <w:iCs/>
        </w:rPr>
        <w:t>Log the LTM cell ID upon performing recovery an LTM candidate cell, details TBD e.g. which field.</w:t>
      </w:r>
    </w:p>
    <w:p w14:paraId="30A5A8AB" w14:textId="77777777" w:rsidR="00661B8E" w:rsidRPr="00530E36" w:rsidRDefault="00661B8E" w:rsidP="00661B8E">
      <w:pPr>
        <w:pStyle w:val="Agreement"/>
        <w:tabs>
          <w:tab w:val="clear" w:pos="810"/>
          <w:tab w:val="num" w:pos="1619"/>
        </w:tabs>
        <w:ind w:left="1619"/>
        <w:rPr>
          <w:rFonts w:cs="Arial"/>
          <w:i/>
          <w:iCs/>
        </w:rPr>
      </w:pPr>
      <w:r w:rsidRPr="00530E36">
        <w:rPr>
          <w:rFonts w:cs="Arial"/>
          <w:i/>
          <w:iCs/>
        </w:rPr>
        <w:t xml:space="preserve">Extend </w:t>
      </w:r>
      <w:proofErr w:type="spellStart"/>
      <w:r w:rsidRPr="00530E36">
        <w:rPr>
          <w:rFonts w:cs="Arial"/>
          <w:i/>
          <w:iCs/>
        </w:rPr>
        <w:t>lastHO</w:t>
      </w:r>
      <w:proofErr w:type="spellEnd"/>
      <w:r w:rsidRPr="00530E36">
        <w:rPr>
          <w:rFonts w:cs="Arial"/>
          <w:i/>
          <w:iCs/>
        </w:rPr>
        <w:t>-Type in RLF-Report to indicate the LTM cell switch as last executed mobility procedure.</w:t>
      </w:r>
    </w:p>
    <w:p w14:paraId="2A53B145" w14:textId="7CAFE0E4" w:rsidR="0017295E" w:rsidRPr="00530E36" w:rsidRDefault="00A55F36" w:rsidP="0017295E">
      <w:pPr>
        <w:rPr>
          <w:rFonts w:eastAsia="MS Mincho" w:cs="Arial"/>
          <w:lang w:eastAsia="ja-JP"/>
        </w:rPr>
      </w:pPr>
      <w:r w:rsidRPr="00530E36">
        <w:rPr>
          <w:rFonts w:eastAsia="MS Mincho" w:cs="Arial"/>
          <w:lang w:val="en-GB" w:eastAsia="ja-JP"/>
        </w:rPr>
        <w:t>For too late LTM, the main issue is that a</w:t>
      </w:r>
      <w:r w:rsidR="0017295E" w:rsidRPr="00530E36">
        <w:rPr>
          <w:rFonts w:eastAsia="MS Mincho" w:cs="Arial"/>
          <w:lang w:eastAsia="ja-JP"/>
        </w:rPr>
        <w:t xml:space="preserve">n RLF occurs after the UE has stayed for a long period of time in the </w:t>
      </w:r>
      <w:r w:rsidR="00A37BE2" w:rsidRPr="00530E36">
        <w:rPr>
          <w:rFonts w:eastAsia="MS Mincho" w:cs="Arial"/>
          <w:lang w:eastAsia="ja-JP"/>
        </w:rPr>
        <w:t xml:space="preserve">source </w:t>
      </w:r>
      <w:r w:rsidR="0017295E" w:rsidRPr="00530E36">
        <w:rPr>
          <w:rFonts w:eastAsia="MS Mincho" w:cs="Arial"/>
          <w:lang w:eastAsia="ja-JP"/>
        </w:rPr>
        <w:t>cell; the UE attempts to re-establish the radio link connection in a different cell.</w:t>
      </w:r>
      <w:r w:rsidR="00001AC2" w:rsidRPr="00530E36">
        <w:rPr>
          <w:rFonts w:eastAsia="MS Mincho" w:cs="Arial"/>
          <w:lang w:eastAsia="ja-JP"/>
        </w:rPr>
        <w:t xml:space="preserve"> Then for RLF report, UE should report the following information corresponding to different cases. </w:t>
      </w:r>
    </w:p>
    <w:p w14:paraId="6CEA3251" w14:textId="7A3C72E8" w:rsidR="00001AC2" w:rsidRPr="00530E36" w:rsidRDefault="00001AC2" w:rsidP="0017295E">
      <w:pPr>
        <w:rPr>
          <w:rFonts w:eastAsiaTheme="minorEastAsia" w:cs="Arial"/>
          <w:lang w:eastAsia="zh-CN"/>
        </w:rPr>
      </w:pPr>
      <w:r w:rsidRPr="00530E36">
        <w:rPr>
          <w:rFonts w:eastAsia="MS Mincho" w:cs="Arial"/>
          <w:lang w:eastAsia="ja-JP"/>
        </w:rPr>
        <w:t xml:space="preserve">For Case 1a, </w:t>
      </w:r>
      <w:r w:rsidR="005B24C6" w:rsidRPr="00530E36">
        <w:rPr>
          <w:rFonts w:eastAsia="MS Mincho" w:cs="Arial"/>
          <w:lang w:eastAsia="ja-JP"/>
        </w:rPr>
        <w:t>UE should include source cell ID</w:t>
      </w:r>
      <w:r w:rsidR="005C11FB" w:rsidRPr="00530E36">
        <w:rPr>
          <w:rFonts w:eastAsia="MS Mincho" w:cs="Arial"/>
          <w:lang w:eastAsia="ja-JP"/>
        </w:rPr>
        <w:t xml:space="preserve"> in which RLF is detected</w:t>
      </w:r>
      <w:r w:rsidR="005B24C6" w:rsidRPr="00530E36">
        <w:rPr>
          <w:rFonts w:eastAsia="MS Mincho" w:cs="Arial"/>
          <w:lang w:eastAsia="ja-JP"/>
        </w:rPr>
        <w:t xml:space="preserve"> and cell ID for re-established cell.</w:t>
      </w:r>
      <w:r w:rsidR="00CA7DC1" w:rsidRPr="00530E36">
        <w:rPr>
          <w:rFonts w:eastAsia="MS Mincho" w:cs="Arial"/>
          <w:lang w:eastAsia="ja-JP"/>
        </w:rPr>
        <w:t xml:space="preserve"> Then the network should </w:t>
      </w:r>
      <w:r w:rsidR="00F241AC" w:rsidRPr="00530E36">
        <w:rPr>
          <w:rFonts w:eastAsia="MS Mincho" w:cs="Arial"/>
          <w:lang w:eastAsia="ja-JP"/>
        </w:rPr>
        <w:t xml:space="preserve">have the information </w:t>
      </w:r>
      <w:r w:rsidR="00CE47E6" w:rsidRPr="00530E36">
        <w:rPr>
          <w:rFonts w:eastAsia="MS Mincho" w:cs="Arial"/>
          <w:lang w:eastAsia="ja-JP"/>
        </w:rPr>
        <w:t>about the failure situation, e.g. on which cell the RLF is detected, and on which cell the RLF is recovered.</w:t>
      </w:r>
    </w:p>
    <w:p w14:paraId="41C45A1A" w14:textId="21C5B08B" w:rsidR="005B24C6" w:rsidRPr="00530E36" w:rsidRDefault="005B24C6" w:rsidP="0017295E">
      <w:pPr>
        <w:rPr>
          <w:rFonts w:eastAsia="MS Mincho" w:cs="Arial"/>
          <w:lang w:eastAsia="ja-JP"/>
        </w:rPr>
      </w:pPr>
      <w:r w:rsidRPr="00530E36">
        <w:rPr>
          <w:rFonts w:eastAsia="MS Mincho" w:cs="Arial"/>
          <w:lang w:eastAsia="ja-JP"/>
        </w:rPr>
        <w:t xml:space="preserve">For Case 1b, UE should </w:t>
      </w:r>
      <w:r w:rsidR="00B55557" w:rsidRPr="00530E36">
        <w:rPr>
          <w:rFonts w:eastAsia="MS Mincho" w:cs="Arial"/>
          <w:lang w:eastAsia="ja-JP"/>
        </w:rPr>
        <w:t xml:space="preserve">include source cell ID in which RLF is detected and </w:t>
      </w:r>
      <w:r w:rsidR="00F023C3" w:rsidRPr="00530E36">
        <w:rPr>
          <w:rFonts w:eastAsia="MS Mincho" w:cs="Arial"/>
          <w:lang w:eastAsia="ja-JP"/>
        </w:rPr>
        <w:t>LTM candidate cell ID in which</w:t>
      </w:r>
      <w:r w:rsidR="00C0422D" w:rsidRPr="00530E36">
        <w:rPr>
          <w:rFonts w:eastAsia="MS Mincho" w:cs="Arial"/>
          <w:lang w:eastAsia="ja-JP"/>
        </w:rPr>
        <w:t xml:space="preserve"> </w:t>
      </w:r>
      <w:r w:rsidR="00D44E0F" w:rsidRPr="00530E36">
        <w:rPr>
          <w:rFonts w:eastAsia="MS Mincho" w:cs="Arial"/>
          <w:lang w:eastAsia="ja-JP"/>
        </w:rPr>
        <w:t>HOF is detected.</w:t>
      </w:r>
    </w:p>
    <w:p w14:paraId="3A90DA99" w14:textId="1BCDA449" w:rsidR="00D44E0F" w:rsidRPr="00530E36" w:rsidRDefault="00D44E0F" w:rsidP="0017295E">
      <w:pPr>
        <w:rPr>
          <w:rFonts w:eastAsiaTheme="minorEastAsia" w:cs="Arial"/>
          <w:lang w:eastAsia="zh-CN"/>
        </w:rPr>
      </w:pPr>
      <w:r w:rsidRPr="00530E36">
        <w:rPr>
          <w:rFonts w:eastAsia="MS Mincho" w:cs="Arial"/>
          <w:lang w:eastAsia="ja-JP"/>
        </w:rPr>
        <w:t>For Case 1c, UE should include source cell ID in which RLF is detected</w:t>
      </w:r>
      <w:r w:rsidR="004C7A12" w:rsidRPr="00530E36">
        <w:rPr>
          <w:rFonts w:eastAsia="MS Mincho" w:cs="Arial"/>
          <w:lang w:eastAsia="ja-JP"/>
        </w:rPr>
        <w:t xml:space="preserve"> and LTM candidate cell ID in which LTM is executed successfully.</w:t>
      </w:r>
    </w:p>
    <w:p w14:paraId="5B9ECA53" w14:textId="77777777" w:rsidR="002861E6" w:rsidRPr="00530E36" w:rsidRDefault="002861E6" w:rsidP="002861E6">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r w:rsidRPr="00530E36">
        <w:rPr>
          <w:rFonts w:cs="Arial"/>
          <w:b/>
          <w:bCs/>
          <w:szCs w:val="20"/>
        </w:rPr>
        <w:t>For too late LTM, UE should report the following</w:t>
      </w:r>
      <w:r w:rsidRPr="00530E36">
        <w:rPr>
          <w:rFonts w:cs="Arial"/>
          <w:b/>
          <w:bCs/>
        </w:rPr>
        <w:t xml:space="preserve"> information in RLF report.</w:t>
      </w:r>
    </w:p>
    <w:p w14:paraId="75C4A625" w14:textId="77777777" w:rsidR="002861E6" w:rsidRPr="00530E36" w:rsidRDefault="002861E6" w:rsidP="002861E6">
      <w:pPr>
        <w:pStyle w:val="ListParagraph"/>
        <w:numPr>
          <w:ilvl w:val="2"/>
          <w:numId w:val="12"/>
        </w:numPr>
        <w:rPr>
          <w:rFonts w:eastAsiaTheme="minorEastAsia" w:cs="Arial"/>
          <w:b/>
          <w:bCs/>
          <w:lang w:eastAsia="zh-CN"/>
        </w:rPr>
      </w:pPr>
      <w:r w:rsidRPr="00530E36">
        <w:rPr>
          <w:rFonts w:eastAsia="MS Mincho" w:cs="Arial"/>
          <w:b/>
          <w:bCs/>
          <w:lang w:eastAsia="ja-JP"/>
        </w:rPr>
        <w:t xml:space="preserve">For Case 1a, UE should include source cell ID in which RLF is detected and cell ID for re-established cell. </w:t>
      </w:r>
    </w:p>
    <w:p w14:paraId="1426CB09" w14:textId="77777777" w:rsidR="002861E6" w:rsidRPr="00530E36" w:rsidRDefault="002861E6" w:rsidP="002861E6">
      <w:pPr>
        <w:pStyle w:val="ListParagraph"/>
        <w:numPr>
          <w:ilvl w:val="2"/>
          <w:numId w:val="12"/>
        </w:numPr>
        <w:rPr>
          <w:rFonts w:eastAsia="MS Mincho" w:cs="Arial"/>
          <w:b/>
          <w:bCs/>
          <w:lang w:eastAsia="ja-JP"/>
        </w:rPr>
      </w:pPr>
      <w:r w:rsidRPr="00530E36">
        <w:rPr>
          <w:rFonts w:eastAsia="MS Mincho" w:cs="Arial"/>
          <w:b/>
          <w:bCs/>
          <w:lang w:eastAsia="ja-JP"/>
        </w:rPr>
        <w:t>For Case 1b, UE should include source cell ID in which RLF is detected and LTM candidate cell ID in which HOF is detected.</w:t>
      </w:r>
    </w:p>
    <w:p w14:paraId="2F47D9D5" w14:textId="77777777" w:rsidR="002861E6" w:rsidRPr="00530E36" w:rsidRDefault="002861E6" w:rsidP="002861E6">
      <w:pPr>
        <w:pStyle w:val="ListParagraph"/>
        <w:numPr>
          <w:ilvl w:val="2"/>
          <w:numId w:val="12"/>
        </w:numPr>
        <w:rPr>
          <w:rFonts w:eastAsiaTheme="minorEastAsia" w:cs="Arial"/>
          <w:b/>
          <w:bCs/>
          <w:lang w:eastAsia="zh-CN"/>
        </w:rPr>
      </w:pPr>
      <w:r w:rsidRPr="00530E36">
        <w:rPr>
          <w:rFonts w:eastAsia="MS Mincho" w:cs="Arial"/>
          <w:b/>
          <w:bCs/>
          <w:lang w:eastAsia="ja-JP"/>
        </w:rPr>
        <w:t>For Case 1c, UE should include source cell ID in which RLF is detected and LTM candidate cell ID in which LTM is executed successfully.</w:t>
      </w:r>
    </w:p>
    <w:p w14:paraId="53823112" w14:textId="0F0E1B71" w:rsidR="000C63AD" w:rsidRPr="00530E36" w:rsidRDefault="004C7A12" w:rsidP="004C7A12">
      <w:pPr>
        <w:rPr>
          <w:rFonts w:cs="Arial"/>
          <w:lang w:eastAsia="ja-JP"/>
        </w:rPr>
      </w:pPr>
      <w:r w:rsidRPr="00530E36">
        <w:rPr>
          <w:rFonts w:cs="Arial"/>
          <w:lang w:eastAsia="ja-JP"/>
        </w:rPr>
        <w:lastRenderedPageBreak/>
        <w:t xml:space="preserve">For </w:t>
      </w:r>
      <w:r w:rsidR="00CD5AEE" w:rsidRPr="00530E36">
        <w:rPr>
          <w:rFonts w:cs="Arial"/>
          <w:lang w:eastAsia="ja-JP"/>
        </w:rPr>
        <w:t>too early LTM</w:t>
      </w:r>
      <w:r w:rsidR="00CF2468" w:rsidRPr="00530E36">
        <w:rPr>
          <w:rFonts w:cs="Arial"/>
          <w:lang w:eastAsia="ja-JP"/>
        </w:rPr>
        <w:t xml:space="preserve"> or LTM to wrong cell,</w:t>
      </w:r>
      <w:r w:rsidR="00CD5AEE" w:rsidRPr="00530E36">
        <w:rPr>
          <w:rFonts w:cs="Arial"/>
          <w:lang w:eastAsia="ja-JP"/>
        </w:rPr>
        <w:t xml:space="preserve"> </w:t>
      </w:r>
      <w:r w:rsidR="009F672F" w:rsidRPr="00530E36">
        <w:rPr>
          <w:rFonts w:cs="Arial"/>
          <w:lang w:eastAsia="ja-JP"/>
        </w:rPr>
        <w:t xml:space="preserve">the main issue is RLF or HOF may happen </w:t>
      </w:r>
      <w:r w:rsidR="006C612F" w:rsidRPr="00530E36">
        <w:rPr>
          <w:rFonts w:cs="Arial"/>
          <w:lang w:eastAsia="ja-JP"/>
        </w:rPr>
        <w:t>shortly after a successful LTM, or a failure occurs during the LTM procedure.</w:t>
      </w:r>
    </w:p>
    <w:p w14:paraId="10F18C0D" w14:textId="77777777" w:rsidR="00E068D2" w:rsidRPr="00530E36" w:rsidRDefault="00352D27" w:rsidP="003955AC">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rFonts w:cs="Arial"/>
          <w:lang w:eastAsia="ja-JP"/>
        </w:rPr>
      </w:pPr>
      <w:r w:rsidRPr="00530E36">
        <w:rPr>
          <w:rFonts w:cs="Arial"/>
          <w:lang w:eastAsia="ja-JP"/>
        </w:rPr>
        <w:t>For too early LTM, the following sub-cases are considered but we may down prioritize later (not limiting):</w:t>
      </w:r>
    </w:p>
    <w:p w14:paraId="2823D149" w14:textId="421A95CC" w:rsidR="00352D27" w:rsidRPr="00530E36" w:rsidRDefault="00352D27" w:rsidP="003955AC">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rFonts w:cs="Arial"/>
          <w:lang w:eastAsia="ja-JP"/>
        </w:rPr>
      </w:pPr>
      <w:r w:rsidRPr="00530E36">
        <w:rPr>
          <w:rFonts w:cs="Arial"/>
          <w:lang w:eastAsia="ja-JP"/>
        </w:rPr>
        <w:t>-</w:t>
      </w:r>
      <w:r w:rsidRPr="00530E36">
        <w:rPr>
          <w:rFonts w:cs="Arial"/>
          <w:lang w:eastAsia="ja-JP"/>
        </w:rPr>
        <w:tab/>
        <w:t>Case 2a: the UE detects HOF/RLF in the LTM target cell and performs reestablishment procedure with the source cell.</w:t>
      </w:r>
    </w:p>
    <w:p w14:paraId="0120A47B" w14:textId="77777777" w:rsidR="00352D27" w:rsidRPr="00530E36" w:rsidRDefault="00352D27"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lang w:eastAsia="ja-JP"/>
        </w:rPr>
      </w:pPr>
      <w:r w:rsidRPr="00530E36">
        <w:rPr>
          <w:rFonts w:cs="Arial"/>
          <w:lang w:eastAsia="ja-JP"/>
        </w:rPr>
        <w:t>-</w:t>
      </w:r>
      <w:r w:rsidRPr="00530E36">
        <w:rPr>
          <w:rFonts w:cs="Arial"/>
          <w:lang w:eastAsia="ja-JP"/>
        </w:rPr>
        <w:tab/>
        <w:t xml:space="preserve">Case 2b: the UE detects HOF/RLF in the LTM target cell, selects the source </w:t>
      </w:r>
      <w:proofErr w:type="gramStart"/>
      <w:r w:rsidRPr="00530E36">
        <w:rPr>
          <w:rFonts w:cs="Arial"/>
          <w:lang w:eastAsia="ja-JP"/>
        </w:rPr>
        <w:t>cell</w:t>
      </w:r>
      <w:proofErr w:type="gramEnd"/>
      <w:r w:rsidRPr="00530E36">
        <w:rPr>
          <w:rFonts w:cs="Arial"/>
          <w:lang w:eastAsia="ja-JP"/>
        </w:rPr>
        <w:t xml:space="preserve"> which is also an LTM candidate cell, detects HOF with the source cell, and performs reestablishment procedure.</w:t>
      </w:r>
    </w:p>
    <w:p w14:paraId="5C52B6AF" w14:textId="77777777" w:rsidR="00352D27" w:rsidRPr="00530E36" w:rsidRDefault="00352D27"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lang w:eastAsia="ja-JP"/>
        </w:rPr>
      </w:pPr>
      <w:r w:rsidRPr="00530E36">
        <w:rPr>
          <w:rFonts w:cs="Arial"/>
          <w:lang w:eastAsia="ja-JP"/>
        </w:rPr>
        <w:t>-</w:t>
      </w:r>
      <w:r w:rsidRPr="00530E36">
        <w:rPr>
          <w:rFonts w:cs="Arial"/>
          <w:lang w:eastAsia="ja-JP"/>
        </w:rPr>
        <w:tab/>
        <w:t>Case 2c: the UE detects HOF/RLF in the LTM target cell, and successfully completes LTM execution with the selected source cell which is also an LTM candidate cell.</w:t>
      </w:r>
    </w:p>
    <w:p w14:paraId="707E9626" w14:textId="77777777" w:rsidR="00E068D2" w:rsidRPr="00530E36" w:rsidRDefault="00E068D2" w:rsidP="00E068D2">
      <w:pPr>
        <w:rPr>
          <w:rFonts w:cs="Arial"/>
          <w:lang w:val="en-GB" w:eastAsia="ja-JP"/>
        </w:rPr>
      </w:pPr>
      <w:r w:rsidRPr="00530E36">
        <w:rPr>
          <w:rFonts w:cs="Arial"/>
          <w:lang w:val="en-GB" w:eastAsia="ja-JP"/>
        </w:rPr>
        <w:t>For LTM to wrong cell, based on the following agreed cases:</w:t>
      </w:r>
    </w:p>
    <w:p w14:paraId="435327FD" w14:textId="77777777" w:rsidR="00E068D2" w:rsidRPr="00530E36"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rFonts w:cs="Arial"/>
          <w:lang w:eastAsia="ja-JP"/>
        </w:rPr>
      </w:pPr>
      <w:r w:rsidRPr="00530E36">
        <w:rPr>
          <w:rFonts w:cs="Arial"/>
          <w:lang w:eastAsia="ja-JP"/>
        </w:rPr>
        <w:t>LTM to wrong cell, the following sub-cases are considered but we may down prioritize later (not limiting):</w:t>
      </w:r>
    </w:p>
    <w:p w14:paraId="6831FC3C" w14:textId="77777777" w:rsidR="00E068D2" w:rsidRPr="00530E36"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rFonts w:cs="Arial"/>
          <w:lang w:eastAsia="ja-JP"/>
        </w:rPr>
      </w:pPr>
      <w:r w:rsidRPr="00530E36">
        <w:rPr>
          <w:rFonts w:cs="Arial"/>
          <w:lang w:eastAsia="ja-JP"/>
        </w:rPr>
        <w:t>-</w:t>
      </w:r>
      <w:r w:rsidRPr="00530E36">
        <w:rPr>
          <w:rFonts w:cs="Arial"/>
          <w:lang w:eastAsia="ja-JP"/>
        </w:rPr>
        <w:tab/>
        <w:t>Case 3a: the UE detects HOF/RLF in the LTM target cell and performs reestablishment procedure with the source cell.</w:t>
      </w:r>
    </w:p>
    <w:p w14:paraId="60A67624" w14:textId="77777777" w:rsidR="00E068D2" w:rsidRPr="00530E36"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lang w:eastAsia="ja-JP"/>
        </w:rPr>
      </w:pPr>
      <w:r w:rsidRPr="00530E36">
        <w:rPr>
          <w:rFonts w:cs="Arial"/>
          <w:lang w:eastAsia="ja-JP"/>
        </w:rPr>
        <w:t>-</w:t>
      </w:r>
      <w:r w:rsidRPr="00530E36">
        <w:rPr>
          <w:rFonts w:cs="Arial"/>
          <w:lang w:eastAsia="ja-JP"/>
        </w:rPr>
        <w:tab/>
        <w:t>Case 3b: the UE detects HOF/RLF in the LTM target cell, selects an LTM candidate cell which is different from the source or target one, detects HOF with the selected LTM candidate cell, and performs reestablishment procedure.</w:t>
      </w:r>
    </w:p>
    <w:p w14:paraId="6D0F35F1" w14:textId="77777777" w:rsidR="00E068D2" w:rsidRPr="00530E36"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lang w:eastAsia="ja-JP"/>
        </w:rPr>
      </w:pPr>
      <w:r w:rsidRPr="00530E36">
        <w:rPr>
          <w:rFonts w:cs="Arial"/>
          <w:lang w:eastAsia="ja-JP"/>
        </w:rPr>
        <w:t>-</w:t>
      </w:r>
      <w:r w:rsidRPr="00530E36">
        <w:rPr>
          <w:rFonts w:cs="Arial"/>
          <w:lang w:eastAsia="ja-JP"/>
        </w:rPr>
        <w:tab/>
        <w:t>Case 3c: the UE detects HOF/RLF in the LTM target cell, and successfully completes LTM execution with the selected LTM candidate cell which is different from the source or target one.</w:t>
      </w:r>
    </w:p>
    <w:p w14:paraId="78759F4F" w14:textId="3389D0D8" w:rsidR="00AD79CA" w:rsidRPr="00530E36" w:rsidRDefault="00AD79CA" w:rsidP="00AD79CA">
      <w:pPr>
        <w:rPr>
          <w:rFonts w:eastAsiaTheme="minorEastAsia" w:cs="Arial"/>
          <w:lang w:eastAsia="zh-CN"/>
        </w:rPr>
      </w:pPr>
      <w:r w:rsidRPr="00530E36">
        <w:rPr>
          <w:rFonts w:eastAsia="MS Mincho" w:cs="Arial"/>
          <w:lang w:eastAsia="ja-JP"/>
        </w:rPr>
        <w:t xml:space="preserve">For Case </w:t>
      </w:r>
      <w:r w:rsidR="00CC4E79" w:rsidRPr="00530E36">
        <w:rPr>
          <w:rFonts w:eastAsia="MS Mincho" w:cs="Arial"/>
          <w:lang w:eastAsia="ja-JP"/>
        </w:rPr>
        <w:t>2</w:t>
      </w:r>
      <w:r w:rsidRPr="00530E36">
        <w:rPr>
          <w:rFonts w:eastAsia="MS Mincho" w:cs="Arial"/>
          <w:lang w:eastAsia="ja-JP"/>
        </w:rPr>
        <w:t>a</w:t>
      </w:r>
      <w:r w:rsidR="00BC3C75" w:rsidRPr="00530E36">
        <w:rPr>
          <w:rFonts w:eastAsia="MS Mincho" w:cs="Arial"/>
          <w:lang w:eastAsia="ja-JP"/>
        </w:rPr>
        <w:t>/3a</w:t>
      </w:r>
      <w:r w:rsidRPr="00530E36">
        <w:rPr>
          <w:rFonts w:eastAsia="MS Mincho" w:cs="Arial"/>
          <w:lang w:eastAsia="ja-JP"/>
        </w:rPr>
        <w:t xml:space="preserve">, UE should include </w:t>
      </w:r>
      <w:r w:rsidR="000E0CE0" w:rsidRPr="00530E36">
        <w:rPr>
          <w:rFonts w:eastAsia="MS Mincho" w:cs="Arial"/>
          <w:lang w:eastAsia="ja-JP"/>
        </w:rPr>
        <w:t>target</w:t>
      </w:r>
      <w:r w:rsidRPr="00530E36">
        <w:rPr>
          <w:rFonts w:eastAsia="MS Mincho" w:cs="Arial"/>
          <w:lang w:eastAsia="ja-JP"/>
        </w:rPr>
        <w:t xml:space="preserve"> cell ID in which</w:t>
      </w:r>
      <w:r w:rsidR="004D1D65" w:rsidRPr="00530E36">
        <w:rPr>
          <w:rFonts w:eastAsia="MS Mincho" w:cs="Arial"/>
          <w:lang w:eastAsia="ja-JP"/>
        </w:rPr>
        <w:t xml:space="preserve"> </w:t>
      </w:r>
      <w:r w:rsidR="00DC2CE4" w:rsidRPr="00530E36">
        <w:rPr>
          <w:rFonts w:eastAsia="MS Mincho" w:cs="Arial"/>
          <w:lang w:eastAsia="ja-JP"/>
        </w:rPr>
        <w:t>HOF</w:t>
      </w:r>
      <w:r w:rsidR="004D1D65" w:rsidRPr="00530E36">
        <w:rPr>
          <w:rFonts w:eastAsia="MS Mincho" w:cs="Arial"/>
          <w:lang w:eastAsia="ja-JP"/>
        </w:rPr>
        <w:t xml:space="preserve"> or</w:t>
      </w:r>
      <w:r w:rsidRPr="00530E36">
        <w:rPr>
          <w:rFonts w:eastAsia="MS Mincho" w:cs="Arial"/>
          <w:lang w:eastAsia="ja-JP"/>
        </w:rPr>
        <w:t xml:space="preserve"> RLF is detected and cell ID for re-established cell. Then the network should have the information about the failure situation, e.g. </w:t>
      </w:r>
      <w:r w:rsidR="000E5507" w:rsidRPr="00530E36">
        <w:rPr>
          <w:rFonts w:eastAsia="MS Mincho" w:cs="Arial"/>
          <w:lang w:eastAsia="ja-JP"/>
        </w:rPr>
        <w:t>whether the HOF or RLF is detected</w:t>
      </w:r>
      <w:r w:rsidR="001F5CE0" w:rsidRPr="00530E36">
        <w:rPr>
          <w:rFonts w:eastAsia="MS Mincho" w:cs="Arial"/>
          <w:lang w:eastAsia="ja-JP"/>
        </w:rPr>
        <w:t xml:space="preserve"> in the target LTM cell</w:t>
      </w:r>
      <w:r w:rsidR="00A75B61" w:rsidRPr="00530E36">
        <w:rPr>
          <w:rFonts w:eastAsia="MS Mincho" w:cs="Arial"/>
          <w:lang w:eastAsia="ja-JP"/>
        </w:rPr>
        <w:t>.</w:t>
      </w:r>
    </w:p>
    <w:p w14:paraId="536D8020" w14:textId="2B3D7507" w:rsidR="00AD79CA" w:rsidRPr="00530E36" w:rsidRDefault="00AD79CA" w:rsidP="00AD79CA">
      <w:pPr>
        <w:rPr>
          <w:rFonts w:eastAsia="MS Mincho" w:cs="Arial"/>
          <w:lang w:eastAsia="ja-JP"/>
        </w:rPr>
      </w:pPr>
      <w:r w:rsidRPr="00530E36">
        <w:rPr>
          <w:rFonts w:eastAsia="MS Mincho" w:cs="Arial"/>
          <w:lang w:eastAsia="ja-JP"/>
        </w:rPr>
        <w:t xml:space="preserve">For Case </w:t>
      </w:r>
      <w:r w:rsidR="00434FFD" w:rsidRPr="00530E36">
        <w:rPr>
          <w:rFonts w:eastAsia="MS Mincho" w:cs="Arial"/>
          <w:lang w:eastAsia="ja-JP"/>
        </w:rPr>
        <w:t>2</w:t>
      </w:r>
      <w:r w:rsidRPr="00530E36">
        <w:rPr>
          <w:rFonts w:eastAsia="MS Mincho" w:cs="Arial"/>
          <w:lang w:eastAsia="ja-JP"/>
        </w:rPr>
        <w:t>b</w:t>
      </w:r>
      <w:r w:rsidR="00BC3C75" w:rsidRPr="00530E36">
        <w:rPr>
          <w:rFonts w:eastAsia="MS Mincho" w:cs="Arial"/>
          <w:lang w:eastAsia="ja-JP"/>
        </w:rPr>
        <w:t>/3b</w:t>
      </w:r>
      <w:r w:rsidRPr="00530E36">
        <w:rPr>
          <w:rFonts w:eastAsia="MS Mincho" w:cs="Arial"/>
          <w:lang w:eastAsia="ja-JP"/>
        </w:rPr>
        <w:t xml:space="preserve">, UE should include </w:t>
      </w:r>
      <w:r w:rsidR="00DC2CE4" w:rsidRPr="00530E36">
        <w:rPr>
          <w:rFonts w:eastAsia="MS Mincho" w:cs="Arial"/>
          <w:lang w:eastAsia="ja-JP"/>
        </w:rPr>
        <w:t>target</w:t>
      </w:r>
      <w:r w:rsidRPr="00530E36">
        <w:rPr>
          <w:rFonts w:eastAsia="MS Mincho" w:cs="Arial"/>
          <w:lang w:eastAsia="ja-JP"/>
        </w:rPr>
        <w:t xml:space="preserve"> cell ID in which </w:t>
      </w:r>
      <w:r w:rsidR="00DC2CE4" w:rsidRPr="00530E36">
        <w:rPr>
          <w:rFonts w:eastAsia="MS Mincho" w:cs="Arial"/>
          <w:lang w:eastAsia="ja-JP"/>
        </w:rPr>
        <w:t xml:space="preserve">HOF or </w:t>
      </w:r>
      <w:r w:rsidRPr="00530E36">
        <w:rPr>
          <w:rFonts w:eastAsia="MS Mincho" w:cs="Arial"/>
          <w:lang w:eastAsia="ja-JP"/>
        </w:rPr>
        <w:t>RLF is detected and</w:t>
      </w:r>
      <w:r w:rsidR="00F259D1" w:rsidRPr="00530E36">
        <w:rPr>
          <w:rFonts w:cs="Arial"/>
          <w:lang w:eastAsia="ja-JP"/>
        </w:rPr>
        <w:t xml:space="preserve"> HOF in the selected LTM candidate cell and reestablished cell ID.</w:t>
      </w:r>
    </w:p>
    <w:p w14:paraId="2AD93128" w14:textId="07C74DF3" w:rsidR="00AD79CA" w:rsidRPr="00530E36" w:rsidRDefault="00AD79CA" w:rsidP="00AD79CA">
      <w:pPr>
        <w:rPr>
          <w:rFonts w:cs="Arial"/>
          <w:lang w:eastAsia="ja-JP"/>
        </w:rPr>
      </w:pPr>
      <w:r w:rsidRPr="00530E36">
        <w:rPr>
          <w:rFonts w:eastAsia="MS Mincho" w:cs="Arial"/>
          <w:lang w:eastAsia="ja-JP"/>
        </w:rPr>
        <w:t xml:space="preserve">For Case </w:t>
      </w:r>
      <w:r w:rsidR="00B56422" w:rsidRPr="00530E36">
        <w:rPr>
          <w:rFonts w:eastAsia="MS Mincho" w:cs="Arial"/>
          <w:lang w:eastAsia="ja-JP"/>
        </w:rPr>
        <w:t>2</w:t>
      </w:r>
      <w:r w:rsidRPr="00530E36">
        <w:rPr>
          <w:rFonts w:eastAsia="MS Mincho" w:cs="Arial"/>
          <w:lang w:eastAsia="ja-JP"/>
        </w:rPr>
        <w:t>c</w:t>
      </w:r>
      <w:r w:rsidR="002F3857" w:rsidRPr="00530E36">
        <w:rPr>
          <w:rFonts w:eastAsia="MS Mincho" w:cs="Arial"/>
          <w:lang w:eastAsia="ja-JP"/>
        </w:rPr>
        <w:t>/3c</w:t>
      </w:r>
      <w:r w:rsidRPr="00530E36">
        <w:rPr>
          <w:rFonts w:eastAsia="MS Mincho" w:cs="Arial"/>
          <w:lang w:eastAsia="ja-JP"/>
        </w:rPr>
        <w:t xml:space="preserve">, UE should include </w:t>
      </w:r>
      <w:r w:rsidR="00951A2D" w:rsidRPr="00530E36">
        <w:rPr>
          <w:rFonts w:eastAsia="MS Mincho" w:cs="Arial"/>
          <w:lang w:eastAsia="ja-JP"/>
        </w:rPr>
        <w:t>target</w:t>
      </w:r>
      <w:r w:rsidRPr="00530E36">
        <w:rPr>
          <w:rFonts w:eastAsia="MS Mincho" w:cs="Arial"/>
          <w:lang w:eastAsia="ja-JP"/>
        </w:rPr>
        <w:t xml:space="preserve"> cell ID in which </w:t>
      </w:r>
      <w:r w:rsidR="00951A2D" w:rsidRPr="00530E36">
        <w:rPr>
          <w:rFonts w:eastAsia="MS Mincho" w:cs="Arial"/>
          <w:lang w:eastAsia="ja-JP"/>
        </w:rPr>
        <w:t>HOF or RLF</w:t>
      </w:r>
      <w:r w:rsidRPr="00530E36">
        <w:rPr>
          <w:rFonts w:eastAsia="MS Mincho" w:cs="Arial"/>
          <w:lang w:eastAsia="ja-JP"/>
        </w:rPr>
        <w:t xml:space="preserve"> is detected and LTM candidate cell ID in which LTM is executed successfully.</w:t>
      </w:r>
      <w:r w:rsidR="00600175" w:rsidRPr="00530E36">
        <w:rPr>
          <w:rFonts w:eastAsia="MS Mincho" w:cs="Arial"/>
          <w:lang w:eastAsia="ja-JP"/>
        </w:rPr>
        <w:t xml:space="preserve"> </w:t>
      </w:r>
    </w:p>
    <w:p w14:paraId="54097B79" w14:textId="59BFE7EA" w:rsidR="00E70BB6" w:rsidRPr="00530E36" w:rsidRDefault="00E70BB6" w:rsidP="00AD79CA">
      <w:pPr>
        <w:rPr>
          <w:rFonts w:eastAsiaTheme="minorEastAsia" w:cs="Arial"/>
          <w:lang w:eastAsia="zh-CN"/>
        </w:rPr>
      </w:pPr>
      <w:r w:rsidRPr="00530E36">
        <w:rPr>
          <w:rFonts w:cs="Arial"/>
          <w:lang w:eastAsia="ja-JP"/>
        </w:rPr>
        <w:t>Additionally,</w:t>
      </w:r>
      <w:r w:rsidR="00C01366" w:rsidRPr="00530E36">
        <w:rPr>
          <w:rFonts w:cs="Arial"/>
          <w:lang w:eastAsia="ja-JP"/>
        </w:rPr>
        <w:t xml:space="preserve"> for case 2b</w:t>
      </w:r>
      <w:r w:rsidR="00D953F5" w:rsidRPr="00530E36">
        <w:rPr>
          <w:rFonts w:cs="Arial"/>
          <w:lang w:eastAsia="ja-JP"/>
        </w:rPr>
        <w:t>/3b</w:t>
      </w:r>
      <w:r w:rsidR="00C01366" w:rsidRPr="00530E36">
        <w:rPr>
          <w:rFonts w:cs="Arial"/>
          <w:lang w:eastAsia="ja-JP"/>
        </w:rPr>
        <w:t xml:space="preserve"> and 2c</w:t>
      </w:r>
      <w:r w:rsidR="00D953F5" w:rsidRPr="00530E36">
        <w:rPr>
          <w:rFonts w:cs="Arial"/>
          <w:lang w:eastAsia="ja-JP"/>
        </w:rPr>
        <w:t>/3c</w:t>
      </w:r>
      <w:r w:rsidR="00C01366" w:rsidRPr="00530E36">
        <w:rPr>
          <w:rFonts w:cs="Arial"/>
          <w:lang w:eastAsia="ja-JP"/>
        </w:rPr>
        <w:t>,</w:t>
      </w:r>
      <w:r w:rsidRPr="00530E36">
        <w:rPr>
          <w:rFonts w:cs="Arial"/>
          <w:lang w:eastAsia="ja-JP"/>
        </w:rPr>
        <w:t xml:space="preserve"> </w:t>
      </w:r>
      <w:r w:rsidR="00820295" w:rsidRPr="00530E36">
        <w:rPr>
          <w:rFonts w:cs="Arial"/>
          <w:lang w:eastAsia="ja-JP"/>
        </w:rPr>
        <w:t xml:space="preserve">it also makes sense </w:t>
      </w:r>
      <w:r w:rsidR="00D627AD" w:rsidRPr="00530E36">
        <w:rPr>
          <w:rFonts w:cs="Arial"/>
          <w:lang w:eastAsia="ja-JP"/>
        </w:rPr>
        <w:t>to indicate the time between UE receives LTM command and HOF/RLF</w:t>
      </w:r>
      <w:r w:rsidR="009F4FC6" w:rsidRPr="00530E36">
        <w:rPr>
          <w:rFonts w:cs="Arial"/>
          <w:lang w:eastAsia="ja-JP"/>
        </w:rPr>
        <w:t xml:space="preserve"> detection</w:t>
      </w:r>
      <w:r w:rsidR="00D627AD" w:rsidRPr="00530E36">
        <w:rPr>
          <w:rFonts w:cs="Arial"/>
          <w:lang w:eastAsia="ja-JP"/>
        </w:rPr>
        <w:t xml:space="preserve">, as shown </w:t>
      </w:r>
      <w:r w:rsidR="00BF68FE" w:rsidRPr="00530E36">
        <w:rPr>
          <w:rFonts w:cs="Arial"/>
          <w:lang w:eastAsia="ja-JP"/>
        </w:rPr>
        <w:t xml:space="preserve">T2 </w:t>
      </w:r>
      <w:r w:rsidR="00D627AD" w:rsidRPr="00530E36">
        <w:rPr>
          <w:rFonts w:cs="Arial"/>
          <w:lang w:eastAsia="ja-JP"/>
        </w:rPr>
        <w:t>in following figures</w:t>
      </w:r>
      <w:r w:rsidR="00163DF6" w:rsidRPr="00530E36">
        <w:rPr>
          <w:rFonts w:cs="Arial"/>
          <w:lang w:eastAsia="ja-JP"/>
        </w:rPr>
        <w:t>, so that</w:t>
      </w:r>
      <w:r w:rsidR="0080353F" w:rsidRPr="00530E36">
        <w:rPr>
          <w:rFonts w:cs="Arial"/>
          <w:lang w:eastAsia="ja-JP"/>
        </w:rPr>
        <w:t xml:space="preserve"> network will have the knowledge</w:t>
      </w:r>
      <w:r w:rsidR="00910ED9" w:rsidRPr="00530E36">
        <w:rPr>
          <w:rFonts w:cs="Arial"/>
          <w:lang w:eastAsia="ja-JP"/>
        </w:rPr>
        <w:t xml:space="preserve"> on how shortly the UE detects RLF after</w:t>
      </w:r>
      <w:r w:rsidR="00256380" w:rsidRPr="00530E36">
        <w:rPr>
          <w:rFonts w:cs="Arial"/>
          <w:lang w:eastAsia="ja-JP"/>
        </w:rPr>
        <w:t xml:space="preserve"> receiving LTM command.</w:t>
      </w:r>
    </w:p>
    <w:p w14:paraId="2895AF57" w14:textId="0CF232FD" w:rsidR="00525487" w:rsidRPr="00530E36" w:rsidRDefault="00CD69C0" w:rsidP="000C5FF8">
      <w:pPr>
        <w:jc w:val="center"/>
        <w:rPr>
          <w:rFonts w:cs="Arial"/>
          <w:lang w:eastAsia="ja-JP"/>
        </w:rPr>
      </w:pPr>
      <w:r w:rsidRPr="00530E36">
        <w:rPr>
          <w:rFonts w:cs="Arial"/>
          <w:noProof/>
          <w:lang w:eastAsia="ja-JP"/>
        </w:rPr>
        <w:drawing>
          <wp:inline distT="0" distB="0" distL="0" distR="0" wp14:anchorId="429ACE6E" wp14:editId="3F96EB98">
            <wp:extent cx="3176986" cy="983112"/>
            <wp:effectExtent l="0" t="0" r="0" b="7620"/>
            <wp:docPr id="497254472" name="Picture 1" descr="A computer screen with a blue arrow pointing to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254472" name="Picture 1" descr="A computer screen with a blue arrow pointing to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3588" cy="1000627"/>
                    </a:xfrm>
                    <a:prstGeom prst="rect">
                      <a:avLst/>
                    </a:prstGeom>
                    <a:noFill/>
                  </pic:spPr>
                </pic:pic>
              </a:graphicData>
            </a:graphic>
          </wp:inline>
        </w:drawing>
      </w:r>
    </w:p>
    <w:p w14:paraId="2C3BE209" w14:textId="434D5E3D" w:rsidR="001F0220" w:rsidRPr="00530E36" w:rsidRDefault="00510091" w:rsidP="00576B0E">
      <w:pPr>
        <w:jc w:val="center"/>
        <w:rPr>
          <w:rFonts w:cs="Arial"/>
          <w:lang w:eastAsia="ja-JP"/>
        </w:rPr>
      </w:pPr>
      <w:r w:rsidRPr="00530E36">
        <w:rPr>
          <w:rFonts w:cs="Arial"/>
          <w:noProof/>
          <w:lang w:eastAsia="ja-JP"/>
        </w:rPr>
        <w:drawing>
          <wp:inline distT="0" distB="0" distL="0" distR="0" wp14:anchorId="09407136" wp14:editId="4B36AB44">
            <wp:extent cx="3057691" cy="1068059"/>
            <wp:effectExtent l="0" t="0" r="0" b="0"/>
            <wp:docPr id="715497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404" cy="1082630"/>
                    </a:xfrm>
                    <a:prstGeom prst="rect">
                      <a:avLst/>
                    </a:prstGeom>
                    <a:noFill/>
                  </pic:spPr>
                </pic:pic>
              </a:graphicData>
            </a:graphic>
          </wp:inline>
        </w:drawing>
      </w:r>
    </w:p>
    <w:p w14:paraId="243F7771" w14:textId="77777777" w:rsidR="002861E6" w:rsidRPr="00530E36" w:rsidRDefault="002861E6"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r w:rsidRPr="00530E36">
        <w:rPr>
          <w:rFonts w:cs="Arial"/>
          <w:b/>
          <w:bCs/>
          <w:szCs w:val="20"/>
        </w:rPr>
        <w:t>For too late LTM and LTM to wrong cell, UE should report the following</w:t>
      </w:r>
      <w:r w:rsidRPr="00A3154F">
        <w:rPr>
          <w:rFonts w:cs="Arial"/>
          <w:b/>
          <w:bCs/>
          <w:szCs w:val="20"/>
        </w:rPr>
        <w:t xml:space="preserve"> information in RLF report.</w:t>
      </w:r>
    </w:p>
    <w:p w14:paraId="31D5F654" w14:textId="77777777" w:rsidR="002861E6" w:rsidRPr="00530E36" w:rsidRDefault="002861E6" w:rsidP="002861E6">
      <w:pPr>
        <w:pStyle w:val="ListParagraph"/>
        <w:numPr>
          <w:ilvl w:val="2"/>
          <w:numId w:val="12"/>
        </w:numPr>
        <w:rPr>
          <w:rFonts w:eastAsiaTheme="minorEastAsia" w:cs="Arial"/>
          <w:b/>
          <w:bCs/>
          <w:lang w:eastAsia="zh-CN"/>
        </w:rPr>
      </w:pPr>
      <w:r w:rsidRPr="00530E36">
        <w:rPr>
          <w:rFonts w:eastAsia="MS Mincho" w:cs="Arial"/>
          <w:b/>
          <w:bCs/>
          <w:lang w:eastAsia="ja-JP"/>
        </w:rPr>
        <w:t>For Case 2a/3a, UE should include target cell ID in which HOF or RLF is detected and cell ID for re-established cell. Then the network should have the information about the failure situation, e.g. whether the HOF or RLF is detected in the target LTM cell.</w:t>
      </w:r>
    </w:p>
    <w:p w14:paraId="7857CAE8" w14:textId="77777777" w:rsidR="002861E6" w:rsidRPr="00530E36" w:rsidRDefault="002861E6" w:rsidP="002861E6">
      <w:pPr>
        <w:pStyle w:val="ListParagraph"/>
        <w:numPr>
          <w:ilvl w:val="2"/>
          <w:numId w:val="12"/>
        </w:numPr>
        <w:rPr>
          <w:rFonts w:eastAsia="MS Mincho" w:cs="Arial"/>
          <w:b/>
          <w:bCs/>
          <w:lang w:eastAsia="ja-JP"/>
        </w:rPr>
      </w:pPr>
      <w:r w:rsidRPr="00530E36">
        <w:rPr>
          <w:rFonts w:eastAsia="MS Mincho" w:cs="Arial"/>
          <w:b/>
          <w:bCs/>
          <w:lang w:eastAsia="ja-JP"/>
        </w:rPr>
        <w:lastRenderedPageBreak/>
        <w:t>For Case 2b/3b, UE should include target cell ID in which HOF or RLF is detected and</w:t>
      </w:r>
      <w:r w:rsidRPr="00530E36">
        <w:rPr>
          <w:rFonts w:cs="Arial"/>
          <w:b/>
          <w:bCs/>
          <w:lang w:eastAsia="ja-JP"/>
        </w:rPr>
        <w:t xml:space="preserve"> HOF in the selected LTM candidate cell and reestablished cell ID.</w:t>
      </w:r>
    </w:p>
    <w:p w14:paraId="5B1010AE" w14:textId="77777777" w:rsidR="002861E6" w:rsidRPr="00530E36" w:rsidRDefault="002861E6" w:rsidP="002861E6">
      <w:pPr>
        <w:pStyle w:val="ListParagraph"/>
        <w:numPr>
          <w:ilvl w:val="2"/>
          <w:numId w:val="12"/>
        </w:numPr>
        <w:rPr>
          <w:rFonts w:cs="Arial"/>
          <w:b/>
          <w:bCs/>
          <w:lang w:eastAsia="ja-JP"/>
        </w:rPr>
      </w:pPr>
      <w:r w:rsidRPr="00530E36">
        <w:rPr>
          <w:rFonts w:eastAsia="MS Mincho" w:cs="Arial"/>
          <w:b/>
          <w:bCs/>
          <w:lang w:eastAsia="ja-JP"/>
        </w:rPr>
        <w:t xml:space="preserve">For Case 2c/3c, UE should include target cell ID in which HOF or RLF is detected and LTM candidate cell ID in which LTM is executed successfully. </w:t>
      </w:r>
    </w:p>
    <w:p w14:paraId="125CBA5B" w14:textId="77777777" w:rsidR="002861E6" w:rsidRPr="00530E36" w:rsidRDefault="002861E6" w:rsidP="002861E6">
      <w:pPr>
        <w:pStyle w:val="ListParagraph"/>
        <w:numPr>
          <w:ilvl w:val="2"/>
          <w:numId w:val="12"/>
        </w:numPr>
        <w:rPr>
          <w:rFonts w:cs="Arial"/>
          <w:u w:val="single"/>
          <w:lang w:eastAsia="zh-CN"/>
        </w:rPr>
      </w:pPr>
      <w:r w:rsidRPr="00530E36">
        <w:rPr>
          <w:rFonts w:eastAsia="MS Mincho" w:cs="Arial"/>
          <w:b/>
          <w:bCs/>
          <w:lang w:eastAsia="ja-JP"/>
        </w:rPr>
        <w:t>Additionally, UE should include the time between</w:t>
      </w:r>
      <w:r w:rsidRPr="00530E36">
        <w:rPr>
          <w:rFonts w:cs="Arial"/>
          <w:b/>
          <w:bCs/>
          <w:lang w:eastAsia="ja-JP"/>
        </w:rPr>
        <w:t xml:space="preserve"> UE receives LTM command and </w:t>
      </w:r>
      <w:r w:rsidRPr="00530E36">
        <w:rPr>
          <w:rFonts w:eastAsia="MS Mincho" w:cs="Arial"/>
          <w:b/>
          <w:bCs/>
          <w:lang w:eastAsia="ja-JP"/>
        </w:rPr>
        <w:t>HOF/RLF detection.</w:t>
      </w:r>
    </w:p>
    <w:p w14:paraId="7C5C4917" w14:textId="72D792BD" w:rsidR="00416D12" w:rsidRPr="00530E36" w:rsidRDefault="00416D12" w:rsidP="00416D12">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RACH information in RLF Report</w:t>
      </w:r>
    </w:p>
    <w:p w14:paraId="61C1AB78" w14:textId="77777777" w:rsidR="00302E79" w:rsidRPr="00530E36" w:rsidRDefault="00302E79" w:rsidP="00302E79">
      <w:pPr>
        <w:rPr>
          <w:rFonts w:cs="Arial"/>
          <w:sz w:val="22"/>
          <w:szCs w:val="22"/>
          <w:lang w:eastAsia="zh-CN"/>
        </w:rPr>
      </w:pPr>
      <w:r w:rsidRPr="00530E36">
        <w:rPr>
          <w:rFonts w:cs="Arial"/>
          <w:sz w:val="22"/>
          <w:szCs w:val="22"/>
          <w:lang w:eastAsia="zh-CN"/>
        </w:rPr>
        <w:t>Currently UE includes RACH information (</w:t>
      </w:r>
      <w:proofErr w:type="spellStart"/>
      <w:r w:rsidRPr="00530E36">
        <w:rPr>
          <w:rFonts w:cs="Arial"/>
          <w:i/>
          <w:iCs/>
          <w:sz w:val="22"/>
          <w:szCs w:val="22"/>
          <w:lang w:eastAsia="zh-CN"/>
        </w:rPr>
        <w:t>ra-InformationCommon</w:t>
      </w:r>
      <w:proofErr w:type="spellEnd"/>
      <w:r w:rsidRPr="00530E36">
        <w:rPr>
          <w:rFonts w:cs="Arial"/>
          <w:sz w:val="22"/>
          <w:szCs w:val="22"/>
          <w:lang w:eastAsia="zh-CN"/>
        </w:rPr>
        <w:t xml:space="preserve">) in RLF Report if </w:t>
      </w:r>
      <w:proofErr w:type="spellStart"/>
      <w:r w:rsidRPr="00530E36">
        <w:rPr>
          <w:rFonts w:cs="Arial"/>
          <w:i/>
          <w:iCs/>
          <w:sz w:val="22"/>
          <w:szCs w:val="22"/>
          <w:lang w:eastAsia="zh-CN"/>
        </w:rPr>
        <w:t>connectionFailureType</w:t>
      </w:r>
      <w:proofErr w:type="spellEnd"/>
      <w:r w:rsidRPr="00530E36">
        <w:rPr>
          <w:rFonts w:cs="Arial"/>
          <w:sz w:val="22"/>
          <w:szCs w:val="22"/>
          <w:lang w:eastAsia="zh-CN"/>
        </w:rPr>
        <w:t xml:space="preserve"> is </w:t>
      </w:r>
      <w:proofErr w:type="spellStart"/>
      <w:r w:rsidRPr="00530E36">
        <w:rPr>
          <w:rFonts w:cs="Arial"/>
          <w:i/>
          <w:iCs/>
          <w:sz w:val="22"/>
          <w:szCs w:val="22"/>
          <w:lang w:eastAsia="zh-CN"/>
        </w:rPr>
        <w:t>hof</w:t>
      </w:r>
      <w:proofErr w:type="spellEnd"/>
      <w:r w:rsidRPr="00530E36">
        <w:rPr>
          <w:rFonts w:cs="Arial"/>
          <w:sz w:val="22"/>
          <w:szCs w:val="22"/>
          <w:lang w:eastAsia="zh-CN"/>
        </w:rPr>
        <w:t xml:space="preserve"> and if the failed handover is an intra-RAT handover. But LTM can be RACH-based or RACH-less. Therefore, the RACH information should be only included in case of RACH-based LTM and in case of RACH-less HO, UE should omit RACH information in RLF Report during RACH-less LTM and further can add an explicit indicator that the LTM was RACH-less.</w:t>
      </w:r>
    </w:p>
    <w:p w14:paraId="5DDBFD33" w14:textId="7C6A4BC4" w:rsidR="00302E79" w:rsidRPr="00530E36" w:rsidRDefault="00366EC7"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bookmarkStart w:id="7" w:name="_Hlk174102004"/>
      <w:r w:rsidRPr="00530E36">
        <w:rPr>
          <w:rFonts w:cs="Arial"/>
          <w:b/>
          <w:bCs/>
          <w:szCs w:val="20"/>
        </w:rPr>
        <w:t>UE can include existing RACH information (</w:t>
      </w:r>
      <w:proofErr w:type="spellStart"/>
      <w:r w:rsidRPr="00530E36">
        <w:rPr>
          <w:rFonts w:cs="Arial"/>
          <w:b/>
          <w:bCs/>
          <w:szCs w:val="20"/>
        </w:rPr>
        <w:t>ra-InformationCommon</w:t>
      </w:r>
      <w:proofErr w:type="spellEnd"/>
      <w:r w:rsidRPr="00530E36">
        <w:rPr>
          <w:rFonts w:cs="Arial"/>
          <w:b/>
          <w:bCs/>
          <w:szCs w:val="20"/>
        </w:rPr>
        <w:t>) in case RLF Report is collected during RACH-based LTM failure</w:t>
      </w:r>
      <w:r w:rsidR="00302E79" w:rsidRPr="00530E36">
        <w:rPr>
          <w:rFonts w:cs="Arial"/>
          <w:b/>
          <w:bCs/>
          <w:szCs w:val="20"/>
        </w:rPr>
        <w:t xml:space="preserve">. </w:t>
      </w:r>
    </w:p>
    <w:p w14:paraId="7C6EBF75" w14:textId="77777777" w:rsidR="008D312C" w:rsidRPr="00530E36" w:rsidRDefault="00C82404" w:rsidP="00C82404">
      <w:pPr>
        <w:overflowPunct w:val="0"/>
        <w:autoSpaceDE w:val="0"/>
        <w:autoSpaceDN w:val="0"/>
        <w:adjustRightInd w:val="0"/>
        <w:spacing w:before="0" w:after="180"/>
        <w:textAlignment w:val="baseline"/>
        <w:rPr>
          <w:rFonts w:cs="Arial"/>
          <w:sz w:val="22"/>
          <w:szCs w:val="22"/>
          <w:lang w:val="en-GB"/>
        </w:rPr>
      </w:pPr>
      <w:r w:rsidRPr="00C82404">
        <w:rPr>
          <w:rFonts w:cs="Arial"/>
          <w:sz w:val="22"/>
          <w:szCs w:val="22"/>
          <w:lang w:val="en-GB"/>
        </w:rPr>
        <w:t xml:space="preserve">In the previous meeting, some companies proposed to discuss RACH-less LTM to RACH-based LTM “fall back” scenarios. </w:t>
      </w:r>
      <w:r w:rsidR="008D312C" w:rsidRPr="00530E36">
        <w:rPr>
          <w:rFonts w:cs="Arial"/>
          <w:sz w:val="22"/>
          <w:szCs w:val="22"/>
          <w:lang w:val="en-GB"/>
        </w:rPr>
        <w:t xml:space="preserve">There could be two cases that the RACH-less LTM is not successful: </w:t>
      </w:r>
    </w:p>
    <w:p w14:paraId="231FB068" w14:textId="77777777" w:rsidR="00AB4911"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1: </w:t>
      </w:r>
      <w:r w:rsidR="008D312C" w:rsidRPr="00530E36">
        <w:rPr>
          <w:rFonts w:cs="Arial"/>
          <w:sz w:val="22"/>
          <w:szCs w:val="22"/>
          <w:lang w:val="en-GB"/>
        </w:rPr>
        <w:t>T</w:t>
      </w:r>
      <w:r w:rsidR="00C82404" w:rsidRPr="00530E36">
        <w:rPr>
          <w:rFonts w:cs="Arial"/>
          <w:sz w:val="22"/>
          <w:szCs w:val="22"/>
          <w:lang w:val="en-GB"/>
        </w:rPr>
        <w:t>he UE doesn’t receive a valid TA from LTM CSC or if the UE-based TA measurement is not successful, UE doesn’t even start the RACH-less LTM cell switch procedure and directly attempts a RACH-based LTM procedure.</w:t>
      </w:r>
    </w:p>
    <w:p w14:paraId="1080EB34" w14:textId="0E386565" w:rsidR="008D312C"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2: </w:t>
      </w:r>
      <w:r w:rsidR="008D312C" w:rsidRPr="00530E36">
        <w:rPr>
          <w:rFonts w:cs="Arial"/>
          <w:sz w:val="22"/>
          <w:szCs w:val="22"/>
          <w:lang w:val="en-GB"/>
        </w:rPr>
        <w:t>The RACH-less LTM is initiated (because of UE having a valid TA either received from LTM CSC or via UE-based measurement) but the RACH-less LTM cell switch execution is not successful e.g., because UE couldn’t determine that the network has successfully received its first UL data. In such a case, T304 could expire.</w:t>
      </w:r>
    </w:p>
    <w:p w14:paraId="5C30E8F0" w14:textId="3A7316A0" w:rsidR="000C5CBD" w:rsidRPr="00530E36" w:rsidRDefault="00C82404" w:rsidP="000C5CBD">
      <w:pPr>
        <w:overflowPunct w:val="0"/>
        <w:autoSpaceDE w:val="0"/>
        <w:autoSpaceDN w:val="0"/>
        <w:adjustRightInd w:val="0"/>
        <w:spacing w:before="0" w:after="180"/>
        <w:textAlignment w:val="baseline"/>
        <w:rPr>
          <w:rFonts w:cs="Arial"/>
          <w:sz w:val="22"/>
          <w:szCs w:val="22"/>
          <w:lang w:val="en-GB"/>
        </w:rPr>
      </w:pPr>
      <w:r w:rsidRPr="00C82404">
        <w:rPr>
          <w:rFonts w:cs="Arial"/>
          <w:sz w:val="22"/>
          <w:szCs w:val="22"/>
          <w:lang w:val="en-GB"/>
        </w:rPr>
        <w:t xml:space="preserve">Upon T304 expiry, UE performs cell selection and if the selected cell is an LTM candidate cell and if network configured the UE to try LTM after LTM execution failure, then the UE attempts RACH-based LTM execution once, otherwise re-establishment is performed. </w:t>
      </w:r>
      <w:bookmarkStart w:id="8" w:name="_Toc178770622"/>
      <w:r w:rsidR="00190AAB" w:rsidRPr="00530E36">
        <w:rPr>
          <w:rFonts w:cs="Arial"/>
          <w:sz w:val="22"/>
          <w:szCs w:val="22"/>
          <w:lang w:val="en-GB"/>
        </w:rPr>
        <w:t>Whatever the LTM recovery is configured or not</w:t>
      </w:r>
      <w:r w:rsidR="00090DBB" w:rsidRPr="00530E36">
        <w:rPr>
          <w:rFonts w:cs="Arial"/>
          <w:sz w:val="22"/>
          <w:szCs w:val="22"/>
          <w:lang w:val="en-GB"/>
        </w:rPr>
        <w:t xml:space="preserve">, is executed </w:t>
      </w:r>
      <w:r w:rsidR="00190AAB" w:rsidRPr="00530E36">
        <w:rPr>
          <w:rFonts w:cs="Arial"/>
          <w:sz w:val="22"/>
          <w:szCs w:val="22"/>
          <w:lang w:val="en-GB"/>
        </w:rPr>
        <w:t>successfully</w:t>
      </w:r>
      <w:r w:rsidR="00090DBB" w:rsidRPr="00530E36">
        <w:rPr>
          <w:rFonts w:cs="Arial"/>
          <w:sz w:val="22"/>
          <w:szCs w:val="22"/>
          <w:lang w:val="en-GB"/>
        </w:rPr>
        <w:t xml:space="preserve"> or not</w:t>
      </w:r>
      <w:r w:rsidR="00190AAB" w:rsidRPr="00530E36">
        <w:rPr>
          <w:rFonts w:cs="Arial"/>
          <w:sz w:val="22"/>
          <w:szCs w:val="22"/>
          <w:lang w:val="en-GB"/>
        </w:rPr>
        <w:t xml:space="preserve">, it is beneficial </w:t>
      </w:r>
      <w:r w:rsidR="003A1658" w:rsidRPr="00530E36">
        <w:rPr>
          <w:rFonts w:cs="Arial"/>
          <w:sz w:val="22"/>
          <w:szCs w:val="22"/>
          <w:lang w:val="en-GB"/>
        </w:rPr>
        <w:t xml:space="preserve">the UE indicates to </w:t>
      </w:r>
      <w:proofErr w:type="spellStart"/>
      <w:r w:rsidR="003A1658" w:rsidRPr="00530E36">
        <w:rPr>
          <w:rFonts w:cs="Arial"/>
          <w:sz w:val="22"/>
          <w:szCs w:val="22"/>
          <w:lang w:val="en-GB"/>
        </w:rPr>
        <w:t>gNB</w:t>
      </w:r>
      <w:proofErr w:type="spellEnd"/>
      <w:r w:rsidR="003A1658" w:rsidRPr="00530E36">
        <w:rPr>
          <w:rFonts w:cs="Arial"/>
          <w:sz w:val="22"/>
          <w:szCs w:val="22"/>
          <w:lang w:val="en-GB"/>
        </w:rPr>
        <w:t xml:space="preserve"> </w:t>
      </w:r>
      <w:r w:rsidR="00090DBB" w:rsidRPr="00530E36">
        <w:rPr>
          <w:rFonts w:cs="Arial"/>
          <w:sz w:val="22"/>
          <w:szCs w:val="22"/>
          <w:lang w:val="en-GB"/>
        </w:rPr>
        <w:t>which case results in RACH-less LTM</w:t>
      </w:r>
      <w:r w:rsidR="00AE2526" w:rsidRPr="00530E36">
        <w:rPr>
          <w:rFonts w:cs="Arial"/>
          <w:sz w:val="22"/>
          <w:szCs w:val="22"/>
          <w:lang w:val="en-GB"/>
        </w:rPr>
        <w:t xml:space="preserve"> failure.</w:t>
      </w:r>
      <w:r w:rsidR="003A1658" w:rsidRPr="00530E36">
        <w:rPr>
          <w:rFonts w:cs="Arial"/>
          <w:sz w:val="22"/>
          <w:szCs w:val="22"/>
          <w:lang w:val="en-GB"/>
        </w:rPr>
        <w:t xml:space="preserve"> </w:t>
      </w:r>
    </w:p>
    <w:p w14:paraId="0ECA43F3" w14:textId="6E890710" w:rsidR="00AE2526" w:rsidRPr="00530E36" w:rsidRDefault="00AE2526"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30E36">
        <w:rPr>
          <w:rFonts w:cs="Arial"/>
          <w:b/>
          <w:bCs/>
          <w:szCs w:val="20"/>
        </w:rPr>
        <w:t xml:space="preserve">UE indicates to </w:t>
      </w:r>
      <w:proofErr w:type="spellStart"/>
      <w:r w:rsidRPr="00530E36">
        <w:rPr>
          <w:rFonts w:cs="Arial"/>
          <w:b/>
          <w:bCs/>
          <w:szCs w:val="20"/>
        </w:rPr>
        <w:t>gNB</w:t>
      </w:r>
      <w:proofErr w:type="spellEnd"/>
      <w:r w:rsidRPr="00530E36">
        <w:rPr>
          <w:rFonts w:cs="Arial"/>
          <w:b/>
          <w:bCs/>
          <w:szCs w:val="20"/>
        </w:rPr>
        <w:t xml:space="preserve"> </w:t>
      </w:r>
      <w:r w:rsidR="00D7458F" w:rsidRPr="00530E36">
        <w:rPr>
          <w:rFonts w:cs="Arial"/>
          <w:b/>
          <w:bCs/>
          <w:szCs w:val="20"/>
        </w:rPr>
        <w:t xml:space="preserve">in RLF Report </w:t>
      </w:r>
      <w:r w:rsidRPr="00530E36">
        <w:rPr>
          <w:rFonts w:cs="Arial"/>
          <w:b/>
          <w:bCs/>
          <w:szCs w:val="20"/>
        </w:rPr>
        <w:t xml:space="preserve">which case results in RACH-less LTM failure </w:t>
      </w:r>
    </w:p>
    <w:p w14:paraId="38F76A0F" w14:textId="60C01986" w:rsidR="009C658B" w:rsidRPr="00530E36" w:rsidRDefault="009C658B" w:rsidP="008E268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ind w:left="1699"/>
        <w:textAlignment w:val="center"/>
        <w:rPr>
          <w:rFonts w:cs="Arial"/>
          <w:b/>
          <w:bCs/>
          <w:szCs w:val="20"/>
        </w:rPr>
      </w:pPr>
      <w:r w:rsidRPr="00530E36">
        <w:rPr>
          <w:rFonts w:cs="Arial"/>
          <w:b/>
          <w:bCs/>
          <w:szCs w:val="20"/>
        </w:rPr>
        <w:t>Case 1: The UE doesn’t receive a valid TA from LTM CSC or if the UE-based TA measurement is not successful.</w:t>
      </w:r>
    </w:p>
    <w:p w14:paraId="345B38DD" w14:textId="5D906BD6" w:rsidR="00AE2526" w:rsidRPr="00530E36" w:rsidRDefault="009C658B" w:rsidP="008E268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530E36">
        <w:rPr>
          <w:rFonts w:cs="Arial"/>
          <w:b/>
          <w:bCs/>
          <w:szCs w:val="20"/>
        </w:rPr>
        <w:t>Case 2: The RACH-less LTM is initiated but the RACH-less LTM cell switch execution is not successful.</w:t>
      </w:r>
    </w:p>
    <w:p w14:paraId="328E6E06" w14:textId="77777777" w:rsidR="00C45016" w:rsidRPr="00530E36" w:rsidRDefault="00C45016" w:rsidP="00416D12">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Successful LTM scenarios (SHR enhancements)</w:t>
      </w:r>
    </w:p>
    <w:p w14:paraId="3C271B58" w14:textId="3C558671" w:rsidR="007474EC" w:rsidRPr="00C45016" w:rsidRDefault="007474EC" w:rsidP="00C45016">
      <w:pPr>
        <w:overflowPunct w:val="0"/>
        <w:autoSpaceDE w:val="0"/>
        <w:autoSpaceDN w:val="0"/>
        <w:adjustRightInd w:val="0"/>
        <w:spacing w:before="0" w:after="180"/>
        <w:textAlignment w:val="baseline"/>
        <w:rPr>
          <w:rFonts w:cs="Arial"/>
          <w:szCs w:val="20"/>
          <w:lang w:val="en-GB"/>
        </w:rPr>
      </w:pPr>
      <w:r w:rsidRPr="00530E36">
        <w:rPr>
          <w:rFonts w:cs="Arial"/>
          <w:szCs w:val="20"/>
          <w:lang w:val="en-GB"/>
        </w:rPr>
        <w:t xml:space="preserve">In the last RAN2 </w:t>
      </w:r>
      <w:proofErr w:type="gramStart"/>
      <w:r w:rsidRPr="00530E36">
        <w:rPr>
          <w:rFonts w:cs="Arial"/>
          <w:szCs w:val="20"/>
          <w:lang w:val="en-GB"/>
        </w:rPr>
        <w:t>meeting ,</w:t>
      </w:r>
      <w:proofErr w:type="gramEnd"/>
      <w:r w:rsidRPr="00530E36">
        <w:rPr>
          <w:rFonts w:cs="Arial"/>
          <w:szCs w:val="20"/>
          <w:lang w:val="en-GB"/>
        </w:rPr>
        <w:t xml:space="preserve"> the following agreements was reached.</w:t>
      </w:r>
    </w:p>
    <w:p w14:paraId="195E860A" w14:textId="77777777" w:rsidR="00C45016" w:rsidRPr="00C45016" w:rsidRDefault="00C45016" w:rsidP="00C45016">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textAlignment w:val="baseline"/>
        <w:rPr>
          <w:rFonts w:cs="Arial"/>
          <w:b/>
          <w:bCs/>
          <w:color w:val="00B050"/>
          <w:sz w:val="22"/>
          <w:szCs w:val="22"/>
          <w:lang w:val="en-GB"/>
        </w:rPr>
      </w:pPr>
      <w:r w:rsidRPr="00C45016">
        <w:rPr>
          <w:rFonts w:cs="Arial"/>
          <w:b/>
          <w:bCs/>
          <w:color w:val="00B050"/>
          <w:sz w:val="22"/>
          <w:szCs w:val="22"/>
          <w:lang w:val="en-GB"/>
        </w:rPr>
        <w:t>RAN2 include the specific access type in the RLF report, i.e. whether it is RA-based or RA-less cell switch. FFS details, e.g. if explicit or implicitly signalled.</w:t>
      </w:r>
    </w:p>
    <w:p w14:paraId="5A48F018" w14:textId="77777777" w:rsidR="00C45016" w:rsidRPr="00C45016" w:rsidRDefault="00C45016" w:rsidP="00C45016">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textAlignment w:val="baseline"/>
        <w:rPr>
          <w:rFonts w:cs="Arial"/>
          <w:b/>
          <w:bCs/>
          <w:color w:val="00B050"/>
          <w:sz w:val="22"/>
          <w:szCs w:val="22"/>
          <w:lang w:val="en-GB"/>
        </w:rPr>
      </w:pPr>
      <w:r w:rsidRPr="00C45016">
        <w:rPr>
          <w:rFonts w:cs="Arial"/>
          <w:b/>
          <w:bCs/>
          <w:color w:val="00B050"/>
          <w:sz w:val="22"/>
          <w:szCs w:val="22"/>
          <w:lang w:val="en-GB"/>
        </w:rPr>
        <w:t>RA-based access will not be a new triggering condition for the SHR report.</w:t>
      </w:r>
    </w:p>
    <w:p w14:paraId="2E25B1FE" w14:textId="77777777" w:rsidR="00C45016" w:rsidRPr="00C45016" w:rsidRDefault="00C45016" w:rsidP="00C45016">
      <w:pPr>
        <w:overflowPunct w:val="0"/>
        <w:autoSpaceDE w:val="0"/>
        <w:autoSpaceDN w:val="0"/>
        <w:adjustRightInd w:val="0"/>
        <w:spacing w:before="0" w:after="180"/>
        <w:textAlignment w:val="baseline"/>
        <w:rPr>
          <w:rFonts w:cs="Arial"/>
          <w:sz w:val="22"/>
          <w:szCs w:val="22"/>
          <w:lang w:val="en-GB"/>
        </w:rPr>
      </w:pPr>
      <w:r w:rsidRPr="00C45016">
        <w:rPr>
          <w:rFonts w:cs="Arial"/>
          <w:sz w:val="22"/>
          <w:szCs w:val="22"/>
          <w:lang w:val="en-GB"/>
        </w:rPr>
        <w:t>Based on the above RAN2 agreement, the following scenarios are covered:</w:t>
      </w:r>
    </w:p>
    <w:p w14:paraId="772A29B2" w14:textId="77777777" w:rsidR="00C45016" w:rsidRPr="00C45016" w:rsidRDefault="00C45016" w:rsidP="00C45016">
      <w:pPr>
        <w:numPr>
          <w:ilvl w:val="0"/>
          <w:numId w:val="27"/>
        </w:numPr>
        <w:overflowPunct w:val="0"/>
        <w:autoSpaceDE w:val="0"/>
        <w:autoSpaceDN w:val="0"/>
        <w:adjustRightInd w:val="0"/>
        <w:spacing w:before="0" w:after="180"/>
        <w:contextualSpacing/>
        <w:textAlignment w:val="baseline"/>
        <w:rPr>
          <w:rFonts w:cs="Arial"/>
          <w:sz w:val="22"/>
          <w:szCs w:val="22"/>
          <w:lang w:val="en-GB"/>
        </w:rPr>
      </w:pPr>
      <w:r w:rsidRPr="00C45016">
        <w:rPr>
          <w:rFonts w:cs="Arial"/>
          <w:sz w:val="22"/>
          <w:szCs w:val="22"/>
          <w:lang w:val="en-GB"/>
        </w:rPr>
        <w:t xml:space="preserve">RACH-less LTM fails </w:t>
      </w:r>
      <w:r w:rsidRPr="00C45016">
        <w:rPr>
          <w:rFonts w:cs="Arial"/>
          <w:sz w:val="22"/>
          <w:szCs w:val="22"/>
          <w:lang w:val="en-GB"/>
        </w:rPr>
        <w:sym w:font="Wingdings" w:char="F0E0"/>
      </w:r>
      <w:r w:rsidRPr="00C45016">
        <w:rPr>
          <w:rFonts w:cs="Arial"/>
          <w:sz w:val="22"/>
          <w:szCs w:val="22"/>
          <w:lang w:val="en-GB"/>
        </w:rPr>
        <w:t xml:space="preserve"> Indication in RLF Report that this LTM was RACH-less</w:t>
      </w:r>
    </w:p>
    <w:p w14:paraId="278E9C5C" w14:textId="77777777" w:rsidR="00C45016" w:rsidRPr="00C45016" w:rsidRDefault="00C45016" w:rsidP="00C45016">
      <w:pPr>
        <w:numPr>
          <w:ilvl w:val="0"/>
          <w:numId w:val="27"/>
        </w:numPr>
        <w:overflowPunct w:val="0"/>
        <w:autoSpaceDE w:val="0"/>
        <w:autoSpaceDN w:val="0"/>
        <w:adjustRightInd w:val="0"/>
        <w:spacing w:before="0" w:after="180"/>
        <w:contextualSpacing/>
        <w:textAlignment w:val="baseline"/>
        <w:rPr>
          <w:rFonts w:cs="Arial"/>
          <w:sz w:val="22"/>
          <w:szCs w:val="22"/>
          <w:lang w:val="en-GB"/>
        </w:rPr>
      </w:pPr>
      <w:r w:rsidRPr="00C45016">
        <w:rPr>
          <w:rFonts w:cs="Arial"/>
          <w:sz w:val="22"/>
          <w:szCs w:val="22"/>
          <w:lang w:val="en-GB"/>
        </w:rPr>
        <w:t xml:space="preserve">RACH-based LTM fails </w:t>
      </w:r>
      <w:r w:rsidRPr="00C45016">
        <w:rPr>
          <w:rFonts w:cs="Arial"/>
          <w:sz w:val="22"/>
          <w:szCs w:val="22"/>
          <w:lang w:val="en-GB"/>
        </w:rPr>
        <w:sym w:font="Wingdings" w:char="F0E0"/>
      </w:r>
      <w:r w:rsidRPr="00C45016">
        <w:rPr>
          <w:rFonts w:cs="Arial"/>
          <w:sz w:val="22"/>
          <w:szCs w:val="22"/>
          <w:lang w:val="en-GB"/>
        </w:rPr>
        <w:t xml:space="preserve"> Indication in RLF Report that this LTM was RACH-based</w:t>
      </w:r>
    </w:p>
    <w:p w14:paraId="2511314B" w14:textId="77777777" w:rsidR="00C45016" w:rsidRPr="00C45016" w:rsidRDefault="00C45016" w:rsidP="00C45016">
      <w:pPr>
        <w:overflowPunct w:val="0"/>
        <w:autoSpaceDE w:val="0"/>
        <w:autoSpaceDN w:val="0"/>
        <w:adjustRightInd w:val="0"/>
        <w:spacing w:before="0" w:after="180"/>
        <w:textAlignment w:val="baseline"/>
        <w:rPr>
          <w:rFonts w:cs="Arial"/>
          <w:sz w:val="22"/>
          <w:szCs w:val="22"/>
          <w:lang w:val="en-GB"/>
        </w:rPr>
      </w:pPr>
      <w:r w:rsidRPr="00C45016">
        <w:rPr>
          <w:rFonts w:cs="Arial"/>
          <w:sz w:val="22"/>
          <w:szCs w:val="22"/>
          <w:lang w:val="en-GB"/>
        </w:rPr>
        <w:lastRenderedPageBreak/>
        <w:t>We can include a similar “access type” (RACH-less or RACH-based) indicator in successful LTM scenarios as well (i.e., enhance SHR to include access type):</w:t>
      </w:r>
    </w:p>
    <w:p w14:paraId="1F9CC2BF" w14:textId="77777777" w:rsidR="00C45016" w:rsidRPr="00C45016" w:rsidRDefault="00C45016" w:rsidP="00C45016">
      <w:pPr>
        <w:numPr>
          <w:ilvl w:val="0"/>
          <w:numId w:val="28"/>
        </w:numPr>
        <w:overflowPunct w:val="0"/>
        <w:autoSpaceDE w:val="0"/>
        <w:autoSpaceDN w:val="0"/>
        <w:adjustRightInd w:val="0"/>
        <w:spacing w:before="0" w:after="180"/>
        <w:contextualSpacing/>
        <w:textAlignment w:val="baseline"/>
        <w:rPr>
          <w:rFonts w:cs="Arial"/>
          <w:sz w:val="22"/>
          <w:szCs w:val="22"/>
          <w:lang w:val="en-GB"/>
        </w:rPr>
      </w:pPr>
      <w:r w:rsidRPr="00C45016">
        <w:rPr>
          <w:rFonts w:cs="Arial"/>
          <w:sz w:val="22"/>
          <w:szCs w:val="22"/>
          <w:lang w:val="en-GB"/>
        </w:rPr>
        <w:t xml:space="preserve">Successful RACH-less LTM </w:t>
      </w:r>
      <w:r w:rsidRPr="00C45016">
        <w:rPr>
          <w:rFonts w:cs="Arial"/>
          <w:sz w:val="22"/>
          <w:szCs w:val="22"/>
          <w:lang w:val="en-GB"/>
        </w:rPr>
        <w:sym w:font="Wingdings" w:char="F0E0"/>
      </w:r>
      <w:r w:rsidRPr="00C45016">
        <w:rPr>
          <w:rFonts w:cs="Arial"/>
          <w:sz w:val="22"/>
          <w:szCs w:val="22"/>
          <w:lang w:val="en-GB"/>
        </w:rPr>
        <w:t xml:space="preserve"> Indication in SHR that this LTM was RACH-less</w:t>
      </w:r>
    </w:p>
    <w:p w14:paraId="5BE7CB36" w14:textId="77777777" w:rsidR="00C45016" w:rsidRPr="00C45016" w:rsidRDefault="00C45016" w:rsidP="00C45016">
      <w:pPr>
        <w:numPr>
          <w:ilvl w:val="0"/>
          <w:numId w:val="28"/>
        </w:numPr>
        <w:overflowPunct w:val="0"/>
        <w:autoSpaceDE w:val="0"/>
        <w:autoSpaceDN w:val="0"/>
        <w:adjustRightInd w:val="0"/>
        <w:spacing w:before="0" w:after="180"/>
        <w:contextualSpacing/>
        <w:textAlignment w:val="baseline"/>
        <w:rPr>
          <w:rFonts w:cs="Arial"/>
          <w:sz w:val="22"/>
          <w:szCs w:val="22"/>
          <w:lang w:val="en-GB"/>
        </w:rPr>
      </w:pPr>
      <w:r w:rsidRPr="00C45016">
        <w:rPr>
          <w:rFonts w:cs="Arial"/>
          <w:sz w:val="22"/>
          <w:szCs w:val="22"/>
          <w:lang w:val="en-GB"/>
        </w:rPr>
        <w:t xml:space="preserve">Successful RACH-based LTM </w:t>
      </w:r>
      <w:r w:rsidRPr="00C45016">
        <w:rPr>
          <w:rFonts w:cs="Arial"/>
          <w:sz w:val="22"/>
          <w:szCs w:val="22"/>
          <w:lang w:val="en-GB"/>
        </w:rPr>
        <w:sym w:font="Wingdings" w:char="F0E0"/>
      </w:r>
      <w:r w:rsidRPr="00C45016">
        <w:rPr>
          <w:rFonts w:cs="Arial"/>
          <w:sz w:val="22"/>
          <w:szCs w:val="22"/>
          <w:lang w:val="en-GB"/>
        </w:rPr>
        <w:t xml:space="preserve"> Indication in SHR that this LTM was RACH-based</w:t>
      </w:r>
    </w:p>
    <w:p w14:paraId="666BCECD" w14:textId="77777777" w:rsidR="00C45016" w:rsidRPr="00C45016" w:rsidRDefault="00C45016"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eastAsia="Calibri" w:cs="Arial"/>
          <w:b/>
          <w:bCs/>
          <w:sz w:val="22"/>
          <w:szCs w:val="22"/>
          <w:lang w:eastAsia="sv-SE"/>
        </w:rPr>
      </w:pPr>
      <w:bookmarkStart w:id="9" w:name="_Toc178770626"/>
      <w:r w:rsidRPr="00C45016">
        <w:rPr>
          <w:rFonts w:cs="Arial"/>
          <w:b/>
          <w:bCs/>
          <w:szCs w:val="20"/>
        </w:rPr>
        <w:t>Include an indicator in SHR whether the successful LTM execution was RACH-less or RACH-based</w:t>
      </w:r>
      <w:bookmarkEnd w:id="9"/>
    </w:p>
    <w:p w14:paraId="7A87A21E" w14:textId="77777777" w:rsidR="002C5969" w:rsidRPr="002C5969" w:rsidRDefault="002C5969" w:rsidP="002C5969">
      <w:pPr>
        <w:keepNext/>
        <w:overflowPunct w:val="0"/>
        <w:autoSpaceDE w:val="0"/>
        <w:autoSpaceDN w:val="0"/>
        <w:adjustRightInd w:val="0"/>
        <w:spacing w:before="240" w:after="180"/>
        <w:textAlignment w:val="center"/>
        <w:outlineLvl w:val="2"/>
        <w:rPr>
          <w:rFonts w:cs="Arial"/>
          <w:u w:val="single"/>
          <w:lang w:eastAsia="zh-CN"/>
        </w:rPr>
      </w:pPr>
      <w:r w:rsidRPr="002C5969">
        <w:rPr>
          <w:rFonts w:cs="Arial"/>
          <w:u w:val="single"/>
          <w:lang w:eastAsia="zh-CN"/>
        </w:rPr>
        <w:t>Optimizing early TA acquisition procedure</w:t>
      </w:r>
    </w:p>
    <w:p w14:paraId="3C5003C9" w14:textId="36EFEA38" w:rsidR="002C5969" w:rsidRPr="002C5969" w:rsidRDefault="002C5969" w:rsidP="002C5969">
      <w:pPr>
        <w:overflowPunct w:val="0"/>
        <w:autoSpaceDE w:val="0"/>
        <w:autoSpaceDN w:val="0"/>
        <w:adjustRightInd w:val="0"/>
        <w:spacing w:before="0" w:after="180"/>
        <w:textAlignment w:val="baseline"/>
        <w:rPr>
          <w:rFonts w:cs="Arial"/>
          <w:sz w:val="22"/>
          <w:szCs w:val="22"/>
          <w:lang w:val="en-GB"/>
        </w:rPr>
      </w:pPr>
      <w:r w:rsidRPr="002C5969">
        <w:rPr>
          <w:rFonts w:cs="Arial"/>
          <w:sz w:val="22"/>
          <w:szCs w:val="22"/>
          <w:lang w:val="en-GB"/>
        </w:rPr>
        <w:t>In the previous meetings, there were several proposals to optimize aspects related to early TA acquisition procedure</w:t>
      </w:r>
      <w:r w:rsidR="001D057E" w:rsidRPr="00530E36">
        <w:rPr>
          <w:rFonts w:cs="Arial"/>
          <w:sz w:val="22"/>
          <w:szCs w:val="22"/>
          <w:lang w:val="en-GB"/>
        </w:rPr>
        <w:t>.</w:t>
      </w:r>
    </w:p>
    <w:p w14:paraId="64AE024B" w14:textId="77777777" w:rsidR="002C5969" w:rsidRPr="002C5969" w:rsidRDefault="002C5969" w:rsidP="002C5969">
      <w:pPr>
        <w:overflowPunct w:val="0"/>
        <w:autoSpaceDE w:val="0"/>
        <w:autoSpaceDN w:val="0"/>
        <w:adjustRightInd w:val="0"/>
        <w:spacing w:before="0" w:after="180"/>
        <w:textAlignment w:val="baseline"/>
        <w:rPr>
          <w:rFonts w:cs="Arial"/>
          <w:sz w:val="22"/>
          <w:szCs w:val="22"/>
          <w:lang w:val="en-GB"/>
        </w:rPr>
      </w:pPr>
      <w:r w:rsidRPr="002C5969">
        <w:rPr>
          <w:rFonts w:cs="Arial"/>
          <w:sz w:val="22"/>
          <w:szCs w:val="22"/>
          <w:lang w:val="en-GB"/>
        </w:rPr>
        <w:t xml:space="preserve">There were few proposals for the UE to report whether the UE used UE-based TA measurement, or whether it used the network-provided TA value in LTM CSC. </w:t>
      </w:r>
    </w:p>
    <w:p w14:paraId="029AF401" w14:textId="4BAAA7EF" w:rsidR="002C5969" w:rsidRPr="002C5969" w:rsidRDefault="002C5969" w:rsidP="002C5969">
      <w:pPr>
        <w:overflowPunct w:val="0"/>
        <w:autoSpaceDE w:val="0"/>
        <w:autoSpaceDN w:val="0"/>
        <w:adjustRightInd w:val="0"/>
        <w:spacing w:before="0" w:after="180"/>
        <w:textAlignment w:val="baseline"/>
        <w:rPr>
          <w:rFonts w:cs="Arial"/>
          <w:sz w:val="22"/>
          <w:szCs w:val="22"/>
          <w:lang w:val="en-GB"/>
        </w:rPr>
      </w:pPr>
      <w:r w:rsidRPr="002C5969">
        <w:rPr>
          <w:rFonts w:cs="Arial"/>
          <w:sz w:val="22"/>
          <w:szCs w:val="22"/>
          <w:lang w:val="en-GB"/>
        </w:rPr>
        <w:t xml:space="preserve">During LTM preparation, source </w:t>
      </w:r>
      <w:proofErr w:type="spellStart"/>
      <w:r w:rsidRPr="002C5969">
        <w:rPr>
          <w:rFonts w:cs="Arial"/>
          <w:sz w:val="22"/>
          <w:szCs w:val="22"/>
          <w:lang w:val="en-GB"/>
        </w:rPr>
        <w:t>gNB</w:t>
      </w:r>
      <w:proofErr w:type="spellEnd"/>
      <w:r w:rsidRPr="002C5969">
        <w:rPr>
          <w:rFonts w:cs="Arial"/>
          <w:sz w:val="22"/>
          <w:szCs w:val="22"/>
          <w:lang w:val="en-GB"/>
        </w:rPr>
        <w:t xml:space="preserve"> provides the UE with Early UL Sync configuration (obtained from candidate cells) and whether UE-based TA measurement should be performed for each LTM candidate cell. Also, the source </w:t>
      </w:r>
      <w:proofErr w:type="spellStart"/>
      <w:r w:rsidRPr="002C5969">
        <w:rPr>
          <w:rFonts w:cs="Arial"/>
          <w:sz w:val="22"/>
          <w:szCs w:val="22"/>
          <w:lang w:val="en-GB"/>
        </w:rPr>
        <w:t>gNB</w:t>
      </w:r>
      <w:proofErr w:type="spellEnd"/>
      <w:r w:rsidRPr="002C5969">
        <w:rPr>
          <w:rFonts w:cs="Arial"/>
          <w:sz w:val="22"/>
          <w:szCs w:val="22"/>
          <w:lang w:val="en-GB"/>
        </w:rPr>
        <w:t>-DU knows that it has sent a PDCCH order to trigger Early UL sync procedure. The network can store this Early UL sync configuration and whether it has provided a PDCCH order and there is no need for UE to report it in SON reports.</w:t>
      </w:r>
      <w:r w:rsidR="00E0789C" w:rsidRPr="00530E36">
        <w:rPr>
          <w:rFonts w:cs="Arial"/>
          <w:sz w:val="22"/>
          <w:szCs w:val="22"/>
          <w:lang w:val="en-GB"/>
        </w:rPr>
        <w:t xml:space="preserve"> But this needs to be discussed in RAN3 firstly. Then it is preferred to wait for RAN3 progress on whether </w:t>
      </w:r>
      <w:proofErr w:type="spellStart"/>
      <w:r w:rsidR="00E0789C" w:rsidRPr="00530E36">
        <w:rPr>
          <w:rFonts w:cs="Arial"/>
          <w:sz w:val="22"/>
          <w:szCs w:val="22"/>
          <w:lang w:val="en-GB"/>
        </w:rPr>
        <w:t>whether</w:t>
      </w:r>
      <w:proofErr w:type="spellEnd"/>
      <w:r w:rsidR="00E0789C" w:rsidRPr="00530E36">
        <w:rPr>
          <w:rFonts w:cs="Arial"/>
          <w:sz w:val="22"/>
          <w:szCs w:val="22"/>
          <w:lang w:val="en-GB"/>
        </w:rPr>
        <w:t xml:space="preserve"> network can store this Early UL sync configuration and whether it has provided a PDCCH order.</w:t>
      </w:r>
    </w:p>
    <w:p w14:paraId="50DD9AE7" w14:textId="3E912931" w:rsidR="00C45016" w:rsidRPr="00530E36" w:rsidRDefault="00417BE6"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30E36">
        <w:rPr>
          <w:rFonts w:cs="Arial"/>
          <w:b/>
          <w:bCs/>
          <w:szCs w:val="20"/>
        </w:rPr>
        <w:t xml:space="preserve">It is proposed </w:t>
      </w:r>
      <w:r w:rsidR="00945358" w:rsidRPr="00530E36">
        <w:rPr>
          <w:rFonts w:cs="Arial"/>
          <w:b/>
          <w:bCs/>
          <w:szCs w:val="20"/>
        </w:rPr>
        <w:t>wait for RAN3 progress</w:t>
      </w:r>
      <w:r w:rsidRPr="00530E36">
        <w:rPr>
          <w:rFonts w:cs="Arial"/>
          <w:b/>
          <w:bCs/>
          <w:szCs w:val="20"/>
        </w:rPr>
        <w:t xml:space="preserve"> </w:t>
      </w:r>
      <w:r w:rsidR="00E0789C" w:rsidRPr="00530E36">
        <w:rPr>
          <w:rFonts w:cs="Arial"/>
          <w:b/>
          <w:bCs/>
          <w:szCs w:val="20"/>
        </w:rPr>
        <w:t>on</w:t>
      </w:r>
      <w:r w:rsidRPr="00530E36">
        <w:rPr>
          <w:rFonts w:cs="Arial"/>
          <w:b/>
          <w:bCs/>
          <w:szCs w:val="20"/>
        </w:rPr>
        <w:t xml:space="preserve"> whether </w:t>
      </w:r>
      <w:r w:rsidR="00945358" w:rsidRPr="00530E36">
        <w:rPr>
          <w:rFonts w:cs="Arial"/>
          <w:b/>
          <w:bCs/>
          <w:szCs w:val="20"/>
        </w:rPr>
        <w:t>network can store this Early UL sync configuration and whether it has provided a PDCCH order.</w:t>
      </w:r>
    </w:p>
    <w:p w14:paraId="24143282" w14:textId="77777777" w:rsidR="003D5C77" w:rsidRPr="003D5C77" w:rsidRDefault="003D5C77" w:rsidP="003D5C77">
      <w:pPr>
        <w:keepNext/>
        <w:overflowPunct w:val="0"/>
        <w:autoSpaceDE w:val="0"/>
        <w:autoSpaceDN w:val="0"/>
        <w:adjustRightInd w:val="0"/>
        <w:spacing w:before="240" w:after="180"/>
        <w:textAlignment w:val="center"/>
        <w:outlineLvl w:val="2"/>
        <w:rPr>
          <w:rFonts w:cs="Arial"/>
          <w:u w:val="single"/>
          <w:lang w:eastAsia="zh-CN"/>
        </w:rPr>
      </w:pPr>
      <w:r w:rsidRPr="003D5C77">
        <w:rPr>
          <w:rFonts w:cs="Arial"/>
          <w:u w:val="single"/>
          <w:lang w:eastAsia="zh-CN"/>
        </w:rPr>
        <w:t xml:space="preserve">Optimizing LTM candidate cells at </w:t>
      </w:r>
      <w:proofErr w:type="spellStart"/>
      <w:r w:rsidRPr="003D5C77">
        <w:rPr>
          <w:rFonts w:cs="Arial"/>
          <w:u w:val="single"/>
          <w:lang w:eastAsia="zh-CN"/>
        </w:rPr>
        <w:t>gNB</w:t>
      </w:r>
      <w:proofErr w:type="spellEnd"/>
      <w:r w:rsidRPr="003D5C77">
        <w:rPr>
          <w:rFonts w:cs="Arial"/>
          <w:u w:val="single"/>
          <w:lang w:eastAsia="zh-CN"/>
        </w:rPr>
        <w:t>-CU</w:t>
      </w:r>
    </w:p>
    <w:p w14:paraId="35E271E1" w14:textId="1EF4E7D7" w:rsidR="003D5C77" w:rsidRPr="003D5C77" w:rsidRDefault="00B15A9F" w:rsidP="003D5C77">
      <w:pPr>
        <w:overflowPunct w:val="0"/>
        <w:autoSpaceDE w:val="0"/>
        <w:autoSpaceDN w:val="0"/>
        <w:adjustRightInd w:val="0"/>
        <w:spacing w:before="0"/>
        <w:textAlignment w:val="center"/>
        <w:rPr>
          <w:rFonts w:cs="Arial"/>
          <w:sz w:val="22"/>
          <w:szCs w:val="22"/>
          <w:lang w:val="en-GB" w:eastAsia="zh-CN"/>
        </w:rPr>
      </w:pPr>
      <w:r w:rsidRPr="00530E36">
        <w:rPr>
          <w:rFonts w:cs="Arial"/>
          <w:sz w:val="22"/>
          <w:szCs w:val="22"/>
          <w:lang w:val="en-GB" w:eastAsia="zh-CN"/>
        </w:rPr>
        <w:t xml:space="preserve">In last RAN2 meeting, RAN2 agreed to log some info to deduce the </w:t>
      </w:r>
      <w:proofErr w:type="spellStart"/>
      <w:r w:rsidRPr="00530E36">
        <w:rPr>
          <w:rFonts w:cs="Arial"/>
          <w:sz w:val="22"/>
          <w:szCs w:val="22"/>
          <w:lang w:val="en-GB" w:eastAsia="zh-CN"/>
        </w:rPr>
        <w:t>ltmCandidate</w:t>
      </w:r>
      <w:proofErr w:type="spellEnd"/>
      <w:r w:rsidRPr="00530E36">
        <w:rPr>
          <w:rFonts w:cs="Arial"/>
          <w:sz w:val="22"/>
          <w:szCs w:val="22"/>
          <w:lang w:val="en-GB" w:eastAsia="zh-CN"/>
        </w:rPr>
        <w:t xml:space="preserve"> (similar like </w:t>
      </w:r>
      <w:proofErr w:type="spellStart"/>
      <w:r w:rsidRPr="00530E36">
        <w:rPr>
          <w:rFonts w:cs="Arial"/>
          <w:sz w:val="22"/>
          <w:szCs w:val="22"/>
          <w:lang w:val="en-GB" w:eastAsia="zh-CN"/>
        </w:rPr>
        <w:t>choCandidate</w:t>
      </w:r>
      <w:proofErr w:type="spellEnd"/>
      <w:r w:rsidRPr="00530E36">
        <w:rPr>
          <w:rFonts w:cs="Arial"/>
          <w:sz w:val="22"/>
          <w:szCs w:val="22"/>
          <w:lang w:val="en-GB" w:eastAsia="zh-CN"/>
        </w:rPr>
        <w:t>) in SHR to indicate whether a neighbour cell is an LTM candidate cell or not, TBD if explicit/implicit.</w:t>
      </w:r>
    </w:p>
    <w:p w14:paraId="196ADB3F" w14:textId="77777777" w:rsidR="003D5C77" w:rsidRPr="003D5C77" w:rsidRDefault="003D5C77" w:rsidP="003D5C7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textAlignment w:val="center"/>
        <w:rPr>
          <w:rFonts w:cs="Arial"/>
          <w:b/>
          <w:bCs/>
          <w:color w:val="00B050"/>
          <w:sz w:val="22"/>
          <w:szCs w:val="22"/>
          <w:lang w:eastAsia="zh-CN"/>
        </w:rPr>
      </w:pPr>
      <w:r w:rsidRPr="003D5C77">
        <w:rPr>
          <w:rFonts w:cs="Arial"/>
          <w:b/>
          <w:bCs/>
          <w:color w:val="00B050"/>
          <w:sz w:val="22"/>
          <w:szCs w:val="22"/>
          <w:lang w:eastAsia="zh-CN"/>
        </w:rPr>
        <w:t xml:space="preserve">Aim to log some info to deduce the </w:t>
      </w:r>
      <w:proofErr w:type="spellStart"/>
      <w:r w:rsidRPr="003D5C77">
        <w:rPr>
          <w:rFonts w:cs="Arial"/>
          <w:b/>
          <w:bCs/>
          <w:color w:val="00B050"/>
          <w:sz w:val="22"/>
          <w:szCs w:val="22"/>
          <w:lang w:eastAsia="zh-CN"/>
        </w:rPr>
        <w:t>ltmCandidate</w:t>
      </w:r>
      <w:proofErr w:type="spellEnd"/>
      <w:r w:rsidRPr="003D5C77">
        <w:rPr>
          <w:rFonts w:cs="Arial"/>
          <w:b/>
          <w:bCs/>
          <w:color w:val="00B050"/>
          <w:sz w:val="22"/>
          <w:szCs w:val="22"/>
          <w:lang w:eastAsia="zh-CN"/>
        </w:rPr>
        <w:t xml:space="preserve"> (similar like </w:t>
      </w:r>
      <w:proofErr w:type="spellStart"/>
      <w:r w:rsidRPr="003D5C77">
        <w:rPr>
          <w:rFonts w:cs="Arial"/>
          <w:b/>
          <w:bCs/>
          <w:color w:val="00B050"/>
          <w:sz w:val="22"/>
          <w:szCs w:val="22"/>
          <w:lang w:eastAsia="zh-CN"/>
        </w:rPr>
        <w:t>choCandidate</w:t>
      </w:r>
      <w:proofErr w:type="spellEnd"/>
      <w:r w:rsidRPr="003D5C77">
        <w:rPr>
          <w:rFonts w:cs="Arial"/>
          <w:b/>
          <w:bCs/>
          <w:color w:val="00B050"/>
          <w:sz w:val="22"/>
          <w:szCs w:val="22"/>
          <w:lang w:eastAsia="zh-CN"/>
        </w:rPr>
        <w:t xml:space="preserve">) in SHR to indicate whether a </w:t>
      </w:r>
      <w:proofErr w:type="spellStart"/>
      <w:r w:rsidRPr="003D5C77">
        <w:rPr>
          <w:rFonts w:cs="Arial"/>
          <w:b/>
          <w:bCs/>
          <w:color w:val="00B050"/>
          <w:sz w:val="22"/>
          <w:szCs w:val="22"/>
          <w:lang w:eastAsia="zh-CN"/>
        </w:rPr>
        <w:t>neighbour</w:t>
      </w:r>
      <w:proofErr w:type="spellEnd"/>
      <w:r w:rsidRPr="003D5C77">
        <w:rPr>
          <w:rFonts w:cs="Arial"/>
          <w:b/>
          <w:bCs/>
          <w:color w:val="00B050"/>
          <w:sz w:val="22"/>
          <w:szCs w:val="22"/>
          <w:lang w:eastAsia="zh-CN"/>
        </w:rPr>
        <w:t xml:space="preserve"> cell is an LTM candidate cell or not, </w:t>
      </w:r>
      <w:r w:rsidRPr="003D5C77">
        <w:rPr>
          <w:rFonts w:cs="Arial"/>
          <w:b/>
          <w:bCs/>
          <w:color w:val="0070C0"/>
          <w:sz w:val="22"/>
          <w:szCs w:val="22"/>
          <w:lang w:eastAsia="zh-CN"/>
        </w:rPr>
        <w:t>TBD if explicit/implicit</w:t>
      </w:r>
      <w:r w:rsidRPr="003D5C77">
        <w:rPr>
          <w:rFonts w:cs="Arial"/>
          <w:b/>
          <w:bCs/>
          <w:color w:val="00B050"/>
          <w:sz w:val="22"/>
          <w:szCs w:val="22"/>
          <w:lang w:eastAsia="zh-CN"/>
        </w:rPr>
        <w:t>.</w:t>
      </w:r>
    </w:p>
    <w:p w14:paraId="3369D1A2" w14:textId="77777777" w:rsidR="003D5C77" w:rsidRPr="003D5C77" w:rsidRDefault="003D5C77" w:rsidP="003D5C77">
      <w:pPr>
        <w:overflowPunct w:val="0"/>
        <w:autoSpaceDE w:val="0"/>
        <w:autoSpaceDN w:val="0"/>
        <w:adjustRightInd w:val="0"/>
        <w:spacing w:before="0"/>
        <w:textAlignment w:val="center"/>
        <w:rPr>
          <w:rFonts w:cs="Arial"/>
          <w:sz w:val="22"/>
          <w:szCs w:val="22"/>
          <w:lang w:val="en-GB" w:eastAsia="zh-CN"/>
        </w:rPr>
      </w:pPr>
    </w:p>
    <w:p w14:paraId="5173F669" w14:textId="77777777" w:rsidR="003D5C77" w:rsidRPr="003D5C77" w:rsidRDefault="003D5C77" w:rsidP="003D5C77">
      <w:pPr>
        <w:overflowPunct w:val="0"/>
        <w:autoSpaceDE w:val="0"/>
        <w:autoSpaceDN w:val="0"/>
        <w:adjustRightInd w:val="0"/>
        <w:spacing w:before="0"/>
        <w:textAlignment w:val="center"/>
        <w:rPr>
          <w:rFonts w:cs="Arial"/>
          <w:sz w:val="22"/>
          <w:szCs w:val="22"/>
          <w:lang w:val="en-GB" w:eastAsia="zh-CN"/>
        </w:rPr>
      </w:pPr>
      <w:r w:rsidRPr="003D5C77">
        <w:rPr>
          <w:rFonts w:cs="Arial"/>
          <w:sz w:val="22"/>
          <w:szCs w:val="22"/>
          <w:lang w:val="en-GB" w:eastAsia="zh-CN"/>
        </w:rPr>
        <w:t xml:space="preserve">In Rel-17, we similarly discussed how to optimize the CHO candidate cell list and there were 2 options discussed - a </w:t>
      </w:r>
      <w:r w:rsidRPr="003D5C77">
        <w:rPr>
          <w:rFonts w:cs="Arial"/>
          <w:sz w:val="22"/>
          <w:szCs w:val="22"/>
          <w:u w:val="single"/>
          <w:lang w:val="en-GB" w:eastAsia="zh-CN"/>
        </w:rPr>
        <w:t>network-based solution</w:t>
      </w:r>
      <w:r w:rsidRPr="003D5C77">
        <w:rPr>
          <w:rFonts w:cs="Arial"/>
          <w:sz w:val="22"/>
          <w:szCs w:val="22"/>
          <w:lang w:val="en-GB" w:eastAsia="zh-CN"/>
        </w:rPr>
        <w:t xml:space="preserve"> and a </w:t>
      </w:r>
      <w:r w:rsidRPr="003D5C77">
        <w:rPr>
          <w:rFonts w:cs="Arial"/>
          <w:sz w:val="22"/>
          <w:szCs w:val="22"/>
          <w:u w:val="single"/>
          <w:lang w:val="en-GB" w:eastAsia="zh-CN"/>
        </w:rPr>
        <w:t>UE based solution</w:t>
      </w:r>
      <w:r w:rsidRPr="003D5C77">
        <w:rPr>
          <w:rFonts w:cs="Arial"/>
          <w:sz w:val="22"/>
          <w:szCs w:val="22"/>
          <w:lang w:val="en-GB" w:eastAsia="zh-CN"/>
        </w:rPr>
        <w:t>. After a contentious discussion, both solutions were agreed, albeit for different sub cases:</w:t>
      </w:r>
    </w:p>
    <w:p w14:paraId="68C0E991" w14:textId="77777777" w:rsidR="003D5C77" w:rsidRPr="003D5C77" w:rsidRDefault="003D5C77" w:rsidP="003D5C77">
      <w:pPr>
        <w:numPr>
          <w:ilvl w:val="0"/>
          <w:numId w:val="29"/>
        </w:numPr>
        <w:overflowPunct w:val="0"/>
        <w:autoSpaceDE w:val="0"/>
        <w:autoSpaceDN w:val="0"/>
        <w:adjustRightInd w:val="0"/>
        <w:spacing w:before="0" w:after="180"/>
        <w:contextualSpacing/>
        <w:textAlignment w:val="center"/>
        <w:rPr>
          <w:rFonts w:cs="Arial"/>
          <w:sz w:val="22"/>
          <w:szCs w:val="22"/>
          <w:lang w:val="en-GB" w:eastAsia="zh-CN"/>
        </w:rPr>
      </w:pPr>
      <w:r w:rsidRPr="003D5C77">
        <w:rPr>
          <w:rFonts w:cs="Arial"/>
          <w:b/>
          <w:bCs/>
          <w:sz w:val="22"/>
          <w:szCs w:val="22"/>
          <w:lang w:val="en-GB" w:eastAsia="zh-CN"/>
        </w:rPr>
        <w:t>UE based solution (for the case of CHO execution failure):</w:t>
      </w:r>
      <w:r w:rsidRPr="003D5C77">
        <w:rPr>
          <w:rFonts w:cs="Arial"/>
          <w:sz w:val="22"/>
          <w:szCs w:val="22"/>
          <w:lang w:val="en-GB" w:eastAsia="zh-CN"/>
        </w:rPr>
        <w:t xml:space="preserve"> UE reports the CHO candidate cell list in RLF Report, in case of CHO execution failure.</w:t>
      </w:r>
    </w:p>
    <w:p w14:paraId="4BCD4E32" w14:textId="77777777" w:rsidR="003D5C77" w:rsidRPr="003D5C77" w:rsidRDefault="003D5C77" w:rsidP="003D5C77">
      <w:pPr>
        <w:numPr>
          <w:ilvl w:val="0"/>
          <w:numId w:val="29"/>
        </w:numPr>
        <w:overflowPunct w:val="0"/>
        <w:autoSpaceDE w:val="0"/>
        <w:autoSpaceDN w:val="0"/>
        <w:adjustRightInd w:val="0"/>
        <w:spacing w:before="0" w:after="180"/>
        <w:contextualSpacing/>
        <w:textAlignment w:val="center"/>
        <w:rPr>
          <w:rFonts w:cs="Arial"/>
          <w:sz w:val="22"/>
          <w:szCs w:val="22"/>
          <w:lang w:val="en-GB" w:eastAsia="zh-CN"/>
        </w:rPr>
      </w:pPr>
      <w:r w:rsidRPr="003D5C77">
        <w:rPr>
          <w:rFonts w:cs="Arial"/>
          <w:b/>
          <w:bCs/>
          <w:sz w:val="22"/>
          <w:szCs w:val="22"/>
          <w:lang w:val="en-GB" w:eastAsia="zh-CN"/>
        </w:rPr>
        <w:t>Network based solution (for the case of RLF shortly after a successful CHO execution):</w:t>
      </w:r>
      <w:r w:rsidRPr="003D5C77">
        <w:rPr>
          <w:rFonts w:cs="Arial"/>
          <w:sz w:val="22"/>
          <w:szCs w:val="22"/>
          <w:lang w:val="en-GB" w:eastAsia="zh-CN"/>
        </w:rPr>
        <w:t xml:space="preserve"> Source </w:t>
      </w:r>
      <w:proofErr w:type="spellStart"/>
      <w:r w:rsidRPr="003D5C77">
        <w:rPr>
          <w:rFonts w:cs="Arial"/>
          <w:sz w:val="22"/>
          <w:szCs w:val="22"/>
          <w:lang w:val="en-GB" w:eastAsia="zh-CN"/>
        </w:rPr>
        <w:t>gNB</w:t>
      </w:r>
      <w:proofErr w:type="spellEnd"/>
      <w:r w:rsidRPr="003D5C77">
        <w:rPr>
          <w:rFonts w:cs="Arial"/>
          <w:sz w:val="22"/>
          <w:szCs w:val="22"/>
          <w:lang w:val="en-GB" w:eastAsia="zh-CN"/>
        </w:rPr>
        <w:t xml:space="preserve"> provides the CHO configuration (which includes CHO candidate cell list and CHO execution conditions) to target </w:t>
      </w:r>
      <w:proofErr w:type="spellStart"/>
      <w:r w:rsidRPr="003D5C77">
        <w:rPr>
          <w:rFonts w:cs="Arial"/>
          <w:sz w:val="22"/>
          <w:szCs w:val="22"/>
          <w:lang w:val="en-GB" w:eastAsia="zh-CN"/>
        </w:rPr>
        <w:t>gNB</w:t>
      </w:r>
      <w:proofErr w:type="spellEnd"/>
      <w:r w:rsidRPr="003D5C77">
        <w:rPr>
          <w:rFonts w:cs="Arial"/>
          <w:sz w:val="22"/>
          <w:szCs w:val="22"/>
          <w:lang w:val="en-GB" w:eastAsia="zh-CN"/>
        </w:rPr>
        <w:t xml:space="preserve"> in SN STATUS TRANSFER. Target </w:t>
      </w:r>
      <w:proofErr w:type="spellStart"/>
      <w:r w:rsidRPr="003D5C77">
        <w:rPr>
          <w:rFonts w:cs="Arial"/>
          <w:sz w:val="22"/>
          <w:szCs w:val="22"/>
          <w:lang w:val="en-GB" w:eastAsia="zh-CN"/>
        </w:rPr>
        <w:t>gNB</w:t>
      </w:r>
      <w:proofErr w:type="spellEnd"/>
      <w:r w:rsidRPr="003D5C77">
        <w:rPr>
          <w:rFonts w:cs="Arial"/>
          <w:sz w:val="22"/>
          <w:szCs w:val="22"/>
          <w:lang w:val="en-GB" w:eastAsia="zh-CN"/>
        </w:rPr>
        <w:t xml:space="preserve"> stores it and provides it back to source </w:t>
      </w:r>
      <w:proofErr w:type="spellStart"/>
      <w:r w:rsidRPr="003D5C77">
        <w:rPr>
          <w:rFonts w:cs="Arial"/>
          <w:sz w:val="22"/>
          <w:szCs w:val="22"/>
          <w:lang w:val="en-GB" w:eastAsia="zh-CN"/>
        </w:rPr>
        <w:t>gNB</w:t>
      </w:r>
      <w:proofErr w:type="spellEnd"/>
      <w:r w:rsidRPr="003D5C77">
        <w:rPr>
          <w:rFonts w:cs="Arial"/>
          <w:sz w:val="22"/>
          <w:szCs w:val="22"/>
          <w:lang w:val="en-GB" w:eastAsia="zh-CN"/>
        </w:rPr>
        <w:t xml:space="preserve"> in HANDOVER REPORT</w:t>
      </w:r>
    </w:p>
    <w:p w14:paraId="3ED35356" w14:textId="77777777" w:rsidR="003D5C77" w:rsidRPr="003D5C77" w:rsidRDefault="003D5C77" w:rsidP="00EE0E80">
      <w:pPr>
        <w:overflowPunct w:val="0"/>
        <w:autoSpaceDE w:val="0"/>
        <w:autoSpaceDN w:val="0"/>
        <w:adjustRightInd w:val="0"/>
        <w:textAlignment w:val="center"/>
        <w:rPr>
          <w:rFonts w:cs="Arial"/>
          <w:sz w:val="22"/>
          <w:szCs w:val="22"/>
          <w:lang w:val="en-GB" w:eastAsia="zh-CN"/>
        </w:rPr>
      </w:pPr>
      <w:r w:rsidRPr="003D5C77">
        <w:rPr>
          <w:rFonts w:cs="Arial"/>
          <w:sz w:val="22"/>
          <w:szCs w:val="22"/>
          <w:lang w:val="en-GB" w:eastAsia="zh-CN"/>
        </w:rPr>
        <w:t>In Rel-17, the UE based solution was agreed first, but then we realized that the UE releases the CHO configuration after a successful CHO execution and therefore UE based solution can’t work in the case that there is a RLF shortly after the successful CHO execution. Therefore, the network-based solution was also agreed.</w:t>
      </w:r>
    </w:p>
    <w:p w14:paraId="396C1003" w14:textId="3040A4F1" w:rsidR="003D5C77" w:rsidRPr="003D5C77" w:rsidRDefault="003D5C77" w:rsidP="00EE0E80">
      <w:pPr>
        <w:overflowPunct w:val="0"/>
        <w:autoSpaceDE w:val="0"/>
        <w:autoSpaceDN w:val="0"/>
        <w:adjustRightInd w:val="0"/>
        <w:textAlignment w:val="center"/>
        <w:rPr>
          <w:rFonts w:cs="Arial"/>
          <w:sz w:val="22"/>
          <w:szCs w:val="22"/>
          <w:lang w:val="en-GB" w:eastAsia="zh-CN"/>
        </w:rPr>
      </w:pPr>
      <w:r w:rsidRPr="003D5C77">
        <w:rPr>
          <w:rFonts w:cs="Arial"/>
          <w:sz w:val="22"/>
          <w:szCs w:val="22"/>
          <w:lang w:val="en-GB" w:eastAsia="zh-CN"/>
        </w:rPr>
        <w:t xml:space="preserve">LTM is different from CHO in that we support subsequent LTM and therefore UE stores the LTM configuration even after a successful LTM execution. Also, Rel-18 only supports intra-CU LTM and therefore the </w:t>
      </w:r>
      <w:proofErr w:type="spellStart"/>
      <w:r w:rsidRPr="003D5C77">
        <w:rPr>
          <w:rFonts w:cs="Arial"/>
          <w:sz w:val="22"/>
          <w:szCs w:val="22"/>
          <w:lang w:val="en-GB" w:eastAsia="zh-CN"/>
        </w:rPr>
        <w:t>gNB</w:t>
      </w:r>
      <w:proofErr w:type="spellEnd"/>
      <w:r w:rsidRPr="003D5C77">
        <w:rPr>
          <w:rFonts w:cs="Arial"/>
          <w:sz w:val="22"/>
          <w:szCs w:val="22"/>
          <w:lang w:val="en-GB" w:eastAsia="zh-CN"/>
        </w:rPr>
        <w:t xml:space="preserve">-CU can have the LTM candidate cells in its UE context even if there is inter-DU mobility within the </w:t>
      </w:r>
      <w:proofErr w:type="spellStart"/>
      <w:r w:rsidRPr="003D5C77">
        <w:rPr>
          <w:rFonts w:cs="Arial"/>
          <w:sz w:val="22"/>
          <w:szCs w:val="22"/>
          <w:lang w:val="en-GB" w:eastAsia="zh-CN"/>
        </w:rPr>
        <w:t>gNB</w:t>
      </w:r>
      <w:proofErr w:type="spellEnd"/>
      <w:r w:rsidRPr="003D5C77">
        <w:rPr>
          <w:rFonts w:cs="Arial"/>
          <w:sz w:val="22"/>
          <w:szCs w:val="22"/>
          <w:lang w:val="en-GB" w:eastAsia="zh-CN"/>
        </w:rPr>
        <w:t>-CU.</w:t>
      </w:r>
    </w:p>
    <w:p w14:paraId="01AF10A5" w14:textId="77777777" w:rsidR="003D5C77" w:rsidRPr="003D5C77" w:rsidRDefault="003D5C77" w:rsidP="00EE0E80">
      <w:pPr>
        <w:overflowPunct w:val="0"/>
        <w:autoSpaceDE w:val="0"/>
        <w:autoSpaceDN w:val="0"/>
        <w:adjustRightInd w:val="0"/>
        <w:textAlignment w:val="center"/>
        <w:rPr>
          <w:rFonts w:cs="Arial"/>
          <w:sz w:val="22"/>
          <w:szCs w:val="22"/>
          <w:lang w:val="en-GB" w:eastAsia="zh-CN"/>
        </w:rPr>
      </w:pPr>
      <w:r w:rsidRPr="003D5C77">
        <w:rPr>
          <w:rFonts w:cs="Arial"/>
          <w:sz w:val="22"/>
          <w:szCs w:val="22"/>
          <w:lang w:val="en-GB" w:eastAsia="zh-CN"/>
        </w:rPr>
        <w:t xml:space="preserve">In Rel-19 MRO for LTM, we should avoid having two solutions (i.e., both UE based and network-based solution) for optimizing LTM candidate cell list. </w:t>
      </w:r>
      <w:proofErr w:type="gramStart"/>
      <w:r w:rsidRPr="003D5C77">
        <w:rPr>
          <w:rFonts w:cs="Arial"/>
          <w:sz w:val="22"/>
          <w:szCs w:val="22"/>
          <w:lang w:val="en-GB" w:eastAsia="zh-CN"/>
        </w:rPr>
        <w:t>Also</w:t>
      </w:r>
      <w:proofErr w:type="gramEnd"/>
      <w:r w:rsidRPr="003D5C77">
        <w:rPr>
          <w:rFonts w:cs="Arial"/>
          <w:sz w:val="22"/>
          <w:szCs w:val="22"/>
          <w:lang w:val="en-GB" w:eastAsia="zh-CN"/>
        </w:rPr>
        <w:t xml:space="preserve"> existing information e.g., </w:t>
      </w:r>
      <w:r w:rsidRPr="003D5C77">
        <w:rPr>
          <w:rFonts w:cs="Arial"/>
          <w:sz w:val="22"/>
          <w:szCs w:val="22"/>
          <w:lang w:val="en-GB" w:eastAsia="zh-CN"/>
        </w:rPr>
        <w:lastRenderedPageBreak/>
        <w:t xml:space="preserve">the </w:t>
      </w:r>
      <w:proofErr w:type="spellStart"/>
      <w:r w:rsidRPr="003D5C77">
        <w:rPr>
          <w:rFonts w:cs="Arial"/>
          <w:i/>
          <w:iCs/>
          <w:sz w:val="22"/>
          <w:szCs w:val="22"/>
          <w:lang w:val="en-GB" w:eastAsia="zh-CN"/>
        </w:rPr>
        <w:t>timeConnFailure</w:t>
      </w:r>
      <w:proofErr w:type="spellEnd"/>
      <w:r w:rsidRPr="003D5C77">
        <w:rPr>
          <w:rFonts w:cs="Arial"/>
          <w:sz w:val="22"/>
          <w:szCs w:val="22"/>
          <w:lang w:val="en-GB" w:eastAsia="zh-CN"/>
        </w:rPr>
        <w:t xml:space="preserve"> and </w:t>
      </w:r>
      <w:r w:rsidRPr="003D5C77">
        <w:rPr>
          <w:rFonts w:cs="Arial"/>
          <w:i/>
          <w:iCs/>
          <w:sz w:val="22"/>
          <w:szCs w:val="22"/>
          <w:lang w:val="en-GB" w:eastAsia="zh-CN"/>
        </w:rPr>
        <w:t>C-RNTI</w:t>
      </w:r>
      <w:r w:rsidRPr="003D5C77">
        <w:rPr>
          <w:rFonts w:cs="Arial"/>
          <w:sz w:val="22"/>
          <w:szCs w:val="22"/>
          <w:lang w:val="en-GB" w:eastAsia="zh-CN"/>
        </w:rPr>
        <w:t xml:space="preserve"> reported in RLF Report can be used to retrieve the UE’s LTM candidate cells at the time of RLF.</w:t>
      </w:r>
    </w:p>
    <w:p w14:paraId="072423AE" w14:textId="77777777" w:rsidR="003D5C77" w:rsidRPr="003D5C77" w:rsidRDefault="003D5C77" w:rsidP="00EE0E80">
      <w:pPr>
        <w:overflowPunct w:val="0"/>
        <w:autoSpaceDE w:val="0"/>
        <w:autoSpaceDN w:val="0"/>
        <w:adjustRightInd w:val="0"/>
        <w:textAlignment w:val="center"/>
        <w:rPr>
          <w:rFonts w:cs="Arial"/>
          <w:sz w:val="22"/>
          <w:szCs w:val="22"/>
          <w:lang w:val="en-GB" w:eastAsia="zh-CN"/>
        </w:rPr>
      </w:pPr>
      <w:r w:rsidRPr="003D5C77">
        <w:rPr>
          <w:rFonts w:cs="Arial"/>
          <w:sz w:val="22"/>
          <w:szCs w:val="22"/>
          <w:lang w:val="en-GB" w:eastAsia="zh-CN"/>
        </w:rPr>
        <w:t>We propose to use a network-based solution as follows:</w:t>
      </w:r>
    </w:p>
    <w:p w14:paraId="1E172EC9" w14:textId="77777777" w:rsidR="003D5C77" w:rsidRDefault="003D5C77"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bookmarkStart w:id="10" w:name="_Toc178770632"/>
      <w:r w:rsidRPr="003D5C77">
        <w:rPr>
          <w:rFonts w:cs="Arial"/>
          <w:b/>
          <w:bCs/>
          <w:szCs w:val="20"/>
        </w:rPr>
        <w:t xml:space="preserve">There is no need for UE to report the LTM candidate cell list (or an indication whether a cell was LTM candidate or not) in RLF Report. Existing information e.g., the </w:t>
      </w:r>
      <w:proofErr w:type="spellStart"/>
      <w:r w:rsidRPr="003D5C77">
        <w:rPr>
          <w:rFonts w:cs="Arial"/>
          <w:b/>
          <w:bCs/>
          <w:szCs w:val="20"/>
        </w:rPr>
        <w:t>timeConnFailure</w:t>
      </w:r>
      <w:proofErr w:type="spellEnd"/>
      <w:r w:rsidRPr="003D5C77">
        <w:rPr>
          <w:rFonts w:cs="Arial"/>
          <w:b/>
          <w:bCs/>
          <w:szCs w:val="20"/>
        </w:rPr>
        <w:t xml:space="preserve"> and C-RNTI reported in RLF Report can be used to retrieve the UE’s LTM candidate cells at the time of RLF.</w:t>
      </w:r>
      <w:bookmarkEnd w:id="10"/>
    </w:p>
    <w:p w14:paraId="1BFCA7B2" w14:textId="77777777" w:rsidR="005B3C09" w:rsidRPr="005B3C09" w:rsidRDefault="005B3C09" w:rsidP="005B3C09">
      <w:pPr>
        <w:keepNext/>
        <w:overflowPunct w:val="0"/>
        <w:autoSpaceDE w:val="0"/>
        <w:autoSpaceDN w:val="0"/>
        <w:adjustRightInd w:val="0"/>
        <w:spacing w:before="240" w:after="180"/>
        <w:textAlignment w:val="center"/>
        <w:outlineLvl w:val="2"/>
        <w:rPr>
          <w:rFonts w:ascii="Calibri" w:hAnsi="Calibri" w:cs="Calibri"/>
          <w:b/>
          <w:bCs/>
          <w:sz w:val="22"/>
          <w:szCs w:val="22"/>
          <w:u w:val="single"/>
          <w:lang w:val="en-GB" w:eastAsia="zh-CN"/>
        </w:rPr>
      </w:pPr>
      <w:r w:rsidRPr="005B3C09">
        <w:rPr>
          <w:rFonts w:ascii="Calibri Light" w:hAnsi="Calibri Light"/>
          <w:b/>
          <w:bCs/>
          <w:sz w:val="26"/>
          <w:szCs w:val="26"/>
          <w:u w:val="single"/>
          <w:lang w:val="en-GB"/>
        </w:rPr>
        <w:t>UHI/MHR enhancements for LTM</w:t>
      </w:r>
    </w:p>
    <w:p w14:paraId="6AE28EE5"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 xml:space="preserve">A UE supporting LTM might undergo both LTM and normal L3 HO scenarios depending on the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implementation. A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might do a back-to-back L3 HO and LTM due to L3 execution conditions being met in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-CU and LTM execution condition met in </w:t>
      </w:r>
      <w:proofErr w:type="spellStart"/>
      <w:r w:rsidRPr="005B3C09">
        <w:rPr>
          <w:rFonts w:cs="Arial"/>
          <w:sz w:val="22"/>
          <w:szCs w:val="22"/>
          <w:lang w:val="en-GB" w:eastAsia="zh-CN"/>
        </w:rPr>
        <w:t>gNB</w:t>
      </w:r>
      <w:proofErr w:type="spellEnd"/>
      <w:r w:rsidRPr="005B3C09">
        <w:rPr>
          <w:rFonts w:cs="Arial"/>
          <w:sz w:val="22"/>
          <w:szCs w:val="22"/>
          <w:lang w:val="en-GB" w:eastAsia="zh-CN"/>
        </w:rPr>
        <w:t>-DU.</w:t>
      </w:r>
    </w:p>
    <w:p w14:paraId="1090CC59"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p>
    <w:p w14:paraId="38A3C76E" w14:textId="08D10BF2"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 xml:space="preserve">Therefore, it useful for the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to know whether the UE’s visited cells were due to LTM or L3 HO. Without such knowledge, the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might unnecessarily be trying to optimize ping-pong handovers even though they happened due to different reasons (i.e., L3 HO and LTM)</w:t>
      </w:r>
      <w:r w:rsidRPr="00AE7FDC">
        <w:rPr>
          <w:rFonts w:cs="Arial"/>
          <w:sz w:val="22"/>
          <w:szCs w:val="22"/>
          <w:lang w:val="en-GB" w:eastAsia="zh-CN"/>
        </w:rPr>
        <w:t xml:space="preserve">. It is beneficial to </w:t>
      </w:r>
      <w:r w:rsidRPr="005B3C09">
        <w:rPr>
          <w:rFonts w:cs="Arial"/>
          <w:sz w:val="22"/>
          <w:szCs w:val="22"/>
          <w:lang w:val="en-GB" w:eastAsia="zh-CN"/>
        </w:rPr>
        <w:t xml:space="preserve">optimize the UHI to include a HO-type (i.e., LTM or L3 HO) </w:t>
      </w:r>
      <w:proofErr w:type="gramStart"/>
      <w:r w:rsidRPr="005B3C09">
        <w:rPr>
          <w:rFonts w:cs="Arial"/>
          <w:sz w:val="22"/>
          <w:szCs w:val="22"/>
          <w:lang w:val="en-GB" w:eastAsia="zh-CN"/>
        </w:rPr>
        <w:t>similar to</w:t>
      </w:r>
      <w:proofErr w:type="gramEnd"/>
      <w:r w:rsidRPr="005B3C09">
        <w:rPr>
          <w:rFonts w:cs="Arial"/>
          <w:sz w:val="22"/>
          <w:szCs w:val="22"/>
          <w:lang w:val="en-GB" w:eastAsia="zh-CN"/>
        </w:rPr>
        <w:t xml:space="preserve"> how it has been agreed by RAN2 for RLF Report.</w:t>
      </w:r>
    </w:p>
    <w:p w14:paraId="6D164B09" w14:textId="77777777" w:rsidR="005B3C09" w:rsidRPr="005B3C09" w:rsidRDefault="005B3C09"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bookmarkStart w:id="11" w:name="_Toc178770634"/>
      <w:r w:rsidRPr="005B3C09">
        <w:rPr>
          <w:rFonts w:cs="Arial"/>
          <w:b/>
          <w:bCs/>
          <w:szCs w:val="20"/>
        </w:rPr>
        <w:t>Enhance UHI and/or MHR to include a “HO-type” (i.e., LTM or L3 HO).</w:t>
      </w:r>
      <w:bookmarkEnd w:id="11"/>
    </w:p>
    <w:p w14:paraId="19CB680E" w14:textId="77777777" w:rsidR="005B3C09" w:rsidRPr="003D5C77" w:rsidRDefault="005B3C09" w:rsidP="005B3C0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2"/>
        <w:textAlignment w:val="center"/>
        <w:rPr>
          <w:rFonts w:cs="Arial"/>
          <w:b/>
          <w:bCs/>
          <w:szCs w:val="20"/>
        </w:rPr>
      </w:pPr>
    </w:p>
    <w:bookmarkEnd w:id="7"/>
    <w:bookmarkEnd w:id="8"/>
    <w:p w14:paraId="655FB922" w14:textId="6621C26C" w:rsidR="00681D08" w:rsidRPr="00530E36" w:rsidRDefault="00310045" w:rsidP="002A5481">
      <w:pPr>
        <w:pStyle w:val="Heading2"/>
      </w:pPr>
      <w:r w:rsidRPr="00530E36">
        <w:t xml:space="preserve">2.2 </w:t>
      </w:r>
      <w:r w:rsidR="00681D08" w:rsidRPr="00530E36">
        <w:t>MRO for Subsequent CPAC (S-CPAC)</w:t>
      </w:r>
    </w:p>
    <w:p w14:paraId="66A3E490" w14:textId="192F74D6" w:rsidR="00681D08" w:rsidRPr="00530E36" w:rsidRDefault="00681D08" w:rsidP="002A5481">
      <w:pPr>
        <w:rPr>
          <w:rFonts w:cs="Arial"/>
          <w:sz w:val="22"/>
          <w:szCs w:val="22"/>
          <w:lang w:eastAsia="zh-CN"/>
        </w:rPr>
      </w:pPr>
      <w:r w:rsidRPr="00530E36">
        <w:rPr>
          <w:rFonts w:cs="Arial"/>
          <w:sz w:val="22"/>
          <w:szCs w:val="22"/>
          <w:lang w:eastAsia="zh-CN"/>
        </w:rPr>
        <w:t xml:space="preserve">A subsequent CPAC is defined as a conditional </w:t>
      </w:r>
      <w:proofErr w:type="spellStart"/>
      <w:r w:rsidRPr="00530E36">
        <w:rPr>
          <w:rFonts w:cs="Arial"/>
          <w:sz w:val="22"/>
          <w:szCs w:val="22"/>
          <w:lang w:eastAsia="zh-CN"/>
        </w:rPr>
        <w:t>PSCell</w:t>
      </w:r>
      <w:proofErr w:type="spellEnd"/>
      <w:r w:rsidRPr="00530E36">
        <w:rPr>
          <w:rFonts w:cs="Arial"/>
          <w:sz w:val="22"/>
          <w:szCs w:val="22"/>
          <w:lang w:eastAsia="zh-CN"/>
        </w:rPr>
        <w:t xml:space="preserve"> addition or change procedure that is executed after a </w:t>
      </w:r>
      <w:proofErr w:type="spellStart"/>
      <w:r w:rsidRPr="00530E36">
        <w:rPr>
          <w:rFonts w:cs="Arial"/>
          <w:sz w:val="22"/>
          <w:szCs w:val="22"/>
          <w:lang w:eastAsia="zh-CN"/>
        </w:rPr>
        <w:t>PSCell</w:t>
      </w:r>
      <w:proofErr w:type="spellEnd"/>
      <w:r w:rsidRPr="00530E36">
        <w:rPr>
          <w:rFonts w:cs="Arial"/>
          <w:sz w:val="22"/>
          <w:szCs w:val="22"/>
          <w:lang w:eastAsia="zh-CN"/>
        </w:rPr>
        <w:t xml:space="preserve"> addition, a </w:t>
      </w:r>
      <w:proofErr w:type="spellStart"/>
      <w:r w:rsidRPr="00530E36">
        <w:rPr>
          <w:rFonts w:cs="Arial"/>
          <w:sz w:val="22"/>
          <w:szCs w:val="22"/>
          <w:lang w:eastAsia="zh-CN"/>
        </w:rPr>
        <w:t>PSCell</w:t>
      </w:r>
      <w:proofErr w:type="spellEnd"/>
      <w:r w:rsidRPr="00530E36">
        <w:rPr>
          <w:rFonts w:cs="Arial"/>
          <w:sz w:val="22"/>
          <w:szCs w:val="22"/>
          <w:lang w:eastAsia="zh-CN"/>
        </w:rPr>
        <w:t xml:space="preserve"> change, a </w:t>
      </w:r>
      <w:proofErr w:type="spellStart"/>
      <w:r w:rsidRPr="00530E36">
        <w:rPr>
          <w:rFonts w:cs="Arial"/>
          <w:sz w:val="22"/>
          <w:szCs w:val="22"/>
          <w:lang w:eastAsia="zh-CN"/>
        </w:rPr>
        <w:t>PCell</w:t>
      </w:r>
      <w:proofErr w:type="spellEnd"/>
      <w:r w:rsidRPr="00530E36">
        <w:rPr>
          <w:rFonts w:cs="Arial"/>
          <w:sz w:val="22"/>
          <w:szCs w:val="22"/>
          <w:lang w:eastAsia="zh-CN"/>
        </w:rPr>
        <w:t xml:space="preserve"> change or an SCG release based on pre-configured subsequent CPAC configuration of candidate </w:t>
      </w:r>
      <w:proofErr w:type="spellStart"/>
      <w:r w:rsidRPr="00530E36">
        <w:rPr>
          <w:rFonts w:cs="Arial"/>
          <w:sz w:val="22"/>
          <w:szCs w:val="22"/>
          <w:lang w:eastAsia="zh-CN"/>
        </w:rPr>
        <w:t>PSCell</w:t>
      </w:r>
      <w:proofErr w:type="spellEnd"/>
      <w:r w:rsidRPr="00530E36">
        <w:rPr>
          <w:rFonts w:cs="Arial"/>
          <w:sz w:val="22"/>
          <w:szCs w:val="22"/>
          <w:lang w:eastAsia="zh-CN"/>
        </w:rPr>
        <w:t>(s) without reconfiguration and re-initiation of CPC/CPA</w:t>
      </w:r>
      <w:r w:rsidR="00213559" w:rsidRPr="00530E36">
        <w:rPr>
          <w:rFonts w:cs="Arial"/>
          <w:sz w:val="22"/>
          <w:szCs w:val="22"/>
          <w:lang w:eastAsia="zh-CN"/>
        </w:rPr>
        <w:t>.</w:t>
      </w:r>
    </w:p>
    <w:p w14:paraId="61EEF260" w14:textId="77777777" w:rsidR="004F1A03" w:rsidRPr="00530E36" w:rsidRDefault="004F1A03" w:rsidP="004F1A03">
      <w:pPr>
        <w:rPr>
          <w:rFonts w:cs="Arial"/>
          <w:sz w:val="22"/>
          <w:szCs w:val="22"/>
          <w:lang w:eastAsia="zh-CN"/>
        </w:rPr>
      </w:pPr>
      <w:r w:rsidRPr="00530E36">
        <w:rPr>
          <w:rFonts w:cs="Arial"/>
          <w:sz w:val="22"/>
          <w:szCs w:val="22"/>
          <w:lang w:eastAsia="zh-CN"/>
        </w:rPr>
        <w:t xml:space="preserve"> The UE keeps the configured subsequent CPAC configuration (unless the network indicates to release it) and evaluates the execution conditions of candidate </w:t>
      </w:r>
      <w:proofErr w:type="spellStart"/>
      <w:r w:rsidRPr="00530E36">
        <w:rPr>
          <w:rFonts w:cs="Arial"/>
          <w:sz w:val="22"/>
          <w:szCs w:val="22"/>
          <w:lang w:eastAsia="zh-CN"/>
        </w:rPr>
        <w:t>PSCells</w:t>
      </w:r>
      <w:proofErr w:type="spellEnd"/>
      <w:r w:rsidRPr="00530E36">
        <w:rPr>
          <w:rFonts w:cs="Arial"/>
          <w:sz w:val="22"/>
          <w:szCs w:val="22"/>
          <w:lang w:eastAsia="zh-CN"/>
        </w:rPr>
        <w:t xml:space="preserve"> after completion of a </w:t>
      </w:r>
      <w:proofErr w:type="spellStart"/>
      <w:r w:rsidRPr="00530E36">
        <w:rPr>
          <w:rFonts w:cs="Arial"/>
          <w:sz w:val="22"/>
          <w:szCs w:val="22"/>
          <w:lang w:eastAsia="zh-CN"/>
        </w:rPr>
        <w:t>PSCell</w:t>
      </w:r>
      <w:proofErr w:type="spellEnd"/>
      <w:r w:rsidRPr="00530E36">
        <w:rPr>
          <w:rFonts w:cs="Arial"/>
          <w:sz w:val="22"/>
          <w:szCs w:val="22"/>
          <w:lang w:eastAsia="zh-CN"/>
        </w:rPr>
        <w:t xml:space="preserve"> addition, a </w:t>
      </w:r>
      <w:proofErr w:type="spellStart"/>
      <w:r w:rsidRPr="00530E36">
        <w:rPr>
          <w:rFonts w:cs="Arial"/>
          <w:sz w:val="22"/>
          <w:szCs w:val="22"/>
          <w:lang w:eastAsia="zh-CN"/>
        </w:rPr>
        <w:t>PSCell</w:t>
      </w:r>
      <w:proofErr w:type="spellEnd"/>
      <w:r w:rsidRPr="00530E36">
        <w:rPr>
          <w:rFonts w:cs="Arial"/>
          <w:sz w:val="22"/>
          <w:szCs w:val="22"/>
          <w:lang w:eastAsia="zh-CN"/>
        </w:rPr>
        <w:t xml:space="preserve"> change, a </w:t>
      </w:r>
      <w:proofErr w:type="spellStart"/>
      <w:r w:rsidRPr="00530E36">
        <w:rPr>
          <w:rFonts w:cs="Arial"/>
          <w:sz w:val="22"/>
          <w:szCs w:val="22"/>
          <w:lang w:eastAsia="zh-CN"/>
        </w:rPr>
        <w:t>PCell</w:t>
      </w:r>
      <w:proofErr w:type="spellEnd"/>
      <w:r w:rsidRPr="00530E36">
        <w:rPr>
          <w:rFonts w:cs="Arial"/>
          <w:sz w:val="22"/>
          <w:szCs w:val="22"/>
          <w:lang w:eastAsia="zh-CN"/>
        </w:rPr>
        <w:t xml:space="preserve"> change or an SCG release.</w:t>
      </w:r>
    </w:p>
    <w:p w14:paraId="660E9780" w14:textId="7B0520FD" w:rsidR="009B4502" w:rsidRPr="00530E36" w:rsidRDefault="009B4502" w:rsidP="002A5481">
      <w:pPr>
        <w:rPr>
          <w:rFonts w:cs="Arial"/>
          <w:lang w:eastAsia="ja-JP"/>
        </w:rPr>
      </w:pPr>
      <w:r w:rsidRPr="00530E36">
        <w:rPr>
          <w:rFonts w:cs="Arial"/>
          <w:sz w:val="22"/>
          <w:szCs w:val="22"/>
          <w:lang w:eastAsia="zh-CN"/>
        </w:rPr>
        <w:t xml:space="preserve">In last RAN2 meeting, RAN2 agreed that RAN2 will </w:t>
      </w:r>
      <w:proofErr w:type="gramStart"/>
      <w:r w:rsidRPr="00530E36">
        <w:rPr>
          <w:rFonts w:cs="Arial"/>
          <w:sz w:val="22"/>
          <w:szCs w:val="22"/>
          <w:lang w:eastAsia="zh-CN"/>
        </w:rPr>
        <w:t>look into</w:t>
      </w:r>
      <w:proofErr w:type="gramEnd"/>
      <w:r w:rsidRPr="00530E36">
        <w:rPr>
          <w:rFonts w:cs="Arial"/>
          <w:sz w:val="22"/>
          <w:szCs w:val="22"/>
          <w:lang w:eastAsia="zh-CN"/>
        </w:rPr>
        <w:t xml:space="preserve"> </w:t>
      </w:r>
      <w:r w:rsidRPr="00530E36">
        <w:rPr>
          <w:rFonts w:cs="Arial"/>
          <w:lang w:eastAsia="ja-JP"/>
        </w:rPr>
        <w:t>failure and near failure scenarios.</w:t>
      </w:r>
    </w:p>
    <w:p w14:paraId="4BDE01AD" w14:textId="7CC6965B" w:rsidR="009B4502" w:rsidRPr="00530E36" w:rsidRDefault="009B4502" w:rsidP="002A5481">
      <w:pPr>
        <w:pStyle w:val="Agreement"/>
        <w:tabs>
          <w:tab w:val="clear" w:pos="810"/>
          <w:tab w:val="num" w:pos="1619"/>
        </w:tabs>
        <w:ind w:left="1619"/>
        <w:rPr>
          <w:rFonts w:cs="Arial"/>
          <w:lang w:eastAsia="ja-JP"/>
        </w:rPr>
      </w:pPr>
      <w:r w:rsidRPr="00530E36">
        <w:rPr>
          <w:rFonts w:cs="Arial"/>
          <w:lang w:eastAsia="ja-JP"/>
        </w:rPr>
        <w:t xml:space="preserve">RAN2 will </w:t>
      </w:r>
      <w:proofErr w:type="gramStart"/>
      <w:r w:rsidRPr="00530E36">
        <w:rPr>
          <w:rFonts w:cs="Arial"/>
          <w:lang w:eastAsia="ja-JP"/>
        </w:rPr>
        <w:t>look into</w:t>
      </w:r>
      <w:proofErr w:type="gramEnd"/>
      <w:r w:rsidRPr="00530E36">
        <w:rPr>
          <w:rFonts w:cs="Arial"/>
          <w:lang w:eastAsia="ja-JP"/>
        </w:rPr>
        <w:t xml:space="preserve"> failure and near failure scenarios for subsequent execution of SCPAC and see if/what enhancements are needed.</w:t>
      </w:r>
    </w:p>
    <w:p w14:paraId="76D96C8D" w14:textId="77777777" w:rsidR="00887707" w:rsidRPr="00530E36" w:rsidRDefault="00887707" w:rsidP="00887707">
      <w:pPr>
        <w:rPr>
          <w:rFonts w:cs="Arial"/>
          <w:sz w:val="22"/>
          <w:szCs w:val="22"/>
          <w:lang w:eastAsia="zh-CN"/>
        </w:rPr>
      </w:pPr>
      <w:r w:rsidRPr="00530E36">
        <w:rPr>
          <w:rFonts w:cs="Arial"/>
          <w:sz w:val="22"/>
          <w:szCs w:val="22"/>
          <w:lang w:eastAsia="zh-CN"/>
        </w:rPr>
        <w:t xml:space="preserve">The </w:t>
      </w:r>
      <w:r w:rsidRPr="00530E36">
        <w:rPr>
          <w:rFonts w:cs="Arial"/>
          <w:b/>
          <w:bCs/>
          <w:sz w:val="22"/>
          <w:szCs w:val="22"/>
          <w:u w:val="single"/>
          <w:lang w:eastAsia="zh-CN"/>
        </w:rPr>
        <w:t>S-CPAC configuration</w:t>
      </w:r>
      <w:r w:rsidRPr="00530E36">
        <w:rPr>
          <w:rFonts w:cs="Arial"/>
          <w:sz w:val="22"/>
          <w:szCs w:val="22"/>
          <w:lang w:eastAsia="zh-CN"/>
        </w:rPr>
        <w:t xml:space="preserve"> contains </w:t>
      </w:r>
    </w:p>
    <w:p w14:paraId="0E264E25" w14:textId="77777777" w:rsidR="00887707" w:rsidRPr="00530E36" w:rsidRDefault="00887707" w:rsidP="00887707">
      <w:pPr>
        <w:pStyle w:val="ListParagraph"/>
        <w:numPr>
          <w:ilvl w:val="0"/>
          <w:numId w:val="23"/>
        </w:numPr>
        <w:overflowPunct w:val="0"/>
        <w:autoSpaceDE w:val="0"/>
        <w:autoSpaceDN w:val="0"/>
        <w:adjustRightInd w:val="0"/>
        <w:spacing w:before="0" w:after="180"/>
        <w:textAlignment w:val="baseline"/>
        <w:rPr>
          <w:rFonts w:cs="Arial"/>
          <w:sz w:val="22"/>
          <w:szCs w:val="22"/>
          <w:lang w:eastAsia="zh-CN"/>
        </w:rPr>
      </w:pPr>
      <w:r w:rsidRPr="00530E36">
        <w:rPr>
          <w:rFonts w:cs="Arial"/>
          <w:sz w:val="22"/>
          <w:szCs w:val="22"/>
          <w:lang w:eastAsia="zh-CN"/>
        </w:rPr>
        <w:t xml:space="preserve">candidate SCG configuration(s) of candidate </w:t>
      </w:r>
      <w:proofErr w:type="spellStart"/>
      <w:r w:rsidRPr="00530E36">
        <w:rPr>
          <w:rFonts w:cs="Arial"/>
          <w:sz w:val="22"/>
          <w:szCs w:val="22"/>
          <w:lang w:eastAsia="zh-CN"/>
        </w:rPr>
        <w:t>PSCell</w:t>
      </w:r>
      <w:proofErr w:type="spellEnd"/>
      <w:r w:rsidRPr="00530E36">
        <w:rPr>
          <w:rFonts w:cs="Arial"/>
          <w:sz w:val="22"/>
          <w:szCs w:val="22"/>
          <w:lang w:eastAsia="zh-CN"/>
        </w:rPr>
        <w:t>(s)</w:t>
      </w:r>
    </w:p>
    <w:p w14:paraId="6E908AB9" w14:textId="77777777" w:rsidR="00887707" w:rsidRPr="00530E36" w:rsidRDefault="00887707" w:rsidP="00887707">
      <w:pPr>
        <w:pStyle w:val="ListParagraph"/>
        <w:numPr>
          <w:ilvl w:val="0"/>
          <w:numId w:val="23"/>
        </w:numPr>
        <w:overflowPunct w:val="0"/>
        <w:autoSpaceDE w:val="0"/>
        <w:autoSpaceDN w:val="0"/>
        <w:adjustRightInd w:val="0"/>
        <w:spacing w:before="0" w:after="180"/>
        <w:textAlignment w:val="baseline"/>
        <w:rPr>
          <w:rFonts w:cs="Arial"/>
          <w:sz w:val="22"/>
          <w:szCs w:val="22"/>
          <w:lang w:eastAsia="zh-CN"/>
        </w:rPr>
      </w:pPr>
      <w:r w:rsidRPr="00530E36">
        <w:rPr>
          <w:rFonts w:cs="Arial"/>
          <w:sz w:val="22"/>
          <w:szCs w:val="22"/>
          <w:lang w:eastAsia="zh-CN"/>
        </w:rPr>
        <w:t xml:space="preserve">execution conditions </w:t>
      </w:r>
    </w:p>
    <w:p w14:paraId="3A26DEA2" w14:textId="77777777" w:rsidR="00887707" w:rsidRPr="00530E36" w:rsidRDefault="00887707" w:rsidP="00887707">
      <w:pPr>
        <w:pStyle w:val="ListParagraph"/>
        <w:numPr>
          <w:ilvl w:val="0"/>
          <w:numId w:val="23"/>
        </w:numPr>
        <w:overflowPunct w:val="0"/>
        <w:autoSpaceDE w:val="0"/>
        <w:autoSpaceDN w:val="0"/>
        <w:adjustRightInd w:val="0"/>
        <w:spacing w:before="0" w:after="180"/>
        <w:textAlignment w:val="baseline"/>
        <w:rPr>
          <w:rFonts w:cs="Arial"/>
          <w:sz w:val="22"/>
          <w:szCs w:val="22"/>
          <w:lang w:eastAsia="zh-CN"/>
        </w:rPr>
      </w:pPr>
      <w:r w:rsidRPr="00530E36">
        <w:rPr>
          <w:rFonts w:cs="Arial"/>
          <w:sz w:val="22"/>
          <w:szCs w:val="22"/>
          <w:lang w:eastAsia="zh-CN"/>
        </w:rPr>
        <w:t>MCG configuration (to be applied when subsequent CPAC execution is triggered)</w:t>
      </w:r>
    </w:p>
    <w:p w14:paraId="0037B769" w14:textId="77777777" w:rsidR="00887707" w:rsidRPr="00530E36" w:rsidRDefault="00887707" w:rsidP="00887707">
      <w:pPr>
        <w:pStyle w:val="ListParagraph"/>
        <w:numPr>
          <w:ilvl w:val="0"/>
          <w:numId w:val="23"/>
        </w:numPr>
        <w:overflowPunct w:val="0"/>
        <w:autoSpaceDE w:val="0"/>
        <w:autoSpaceDN w:val="0"/>
        <w:adjustRightInd w:val="0"/>
        <w:spacing w:before="0" w:after="180"/>
        <w:textAlignment w:val="baseline"/>
        <w:rPr>
          <w:rFonts w:cs="Arial"/>
          <w:sz w:val="22"/>
          <w:szCs w:val="22"/>
          <w:lang w:eastAsia="zh-CN"/>
        </w:rPr>
      </w:pPr>
      <w:r w:rsidRPr="00530E36">
        <w:rPr>
          <w:rFonts w:cs="Arial"/>
          <w:sz w:val="22"/>
          <w:szCs w:val="22"/>
          <w:lang w:eastAsia="zh-CN"/>
        </w:rPr>
        <w:t xml:space="preserve">reference configuration </w:t>
      </w:r>
    </w:p>
    <w:p w14:paraId="7483E05A" w14:textId="77777777" w:rsidR="00887707" w:rsidRPr="00530E36" w:rsidRDefault="00887707" w:rsidP="00887707">
      <w:pPr>
        <w:pStyle w:val="ListParagraph"/>
        <w:numPr>
          <w:ilvl w:val="0"/>
          <w:numId w:val="23"/>
        </w:numPr>
        <w:overflowPunct w:val="0"/>
        <w:autoSpaceDE w:val="0"/>
        <w:autoSpaceDN w:val="0"/>
        <w:adjustRightInd w:val="0"/>
        <w:spacing w:before="0" w:after="180"/>
        <w:textAlignment w:val="baseline"/>
        <w:rPr>
          <w:rFonts w:cs="Arial"/>
          <w:sz w:val="22"/>
          <w:szCs w:val="22"/>
          <w:lang w:eastAsia="zh-CN"/>
        </w:rPr>
      </w:pPr>
      <w:r w:rsidRPr="00530E36">
        <w:rPr>
          <w:rFonts w:cs="Arial"/>
          <w:sz w:val="22"/>
          <w:szCs w:val="22"/>
          <w:lang w:eastAsia="zh-CN"/>
        </w:rPr>
        <w:t>security update configuration</w:t>
      </w:r>
    </w:p>
    <w:p w14:paraId="0242D928" w14:textId="77777777" w:rsidR="00887707" w:rsidRPr="00530E36" w:rsidRDefault="00887707" w:rsidP="00887707">
      <w:pPr>
        <w:textAlignment w:val="center"/>
        <w:rPr>
          <w:rFonts w:cs="Arial"/>
          <w:sz w:val="22"/>
          <w:szCs w:val="22"/>
          <w:lang w:eastAsia="zh-CN"/>
        </w:rPr>
      </w:pPr>
      <w:r w:rsidRPr="00530E36">
        <w:rPr>
          <w:rFonts w:cs="Arial"/>
          <w:sz w:val="22"/>
          <w:szCs w:val="22"/>
          <w:lang w:eastAsia="zh-CN"/>
        </w:rPr>
        <w:t xml:space="preserve">In case a UE configured with S-CPAC configuration encounters an SCG failure, it sends a </w:t>
      </w:r>
      <w:proofErr w:type="spellStart"/>
      <w:r w:rsidRPr="00530E36">
        <w:rPr>
          <w:rFonts w:cs="Arial"/>
          <w:sz w:val="22"/>
          <w:szCs w:val="22"/>
          <w:lang w:eastAsia="zh-CN"/>
        </w:rPr>
        <w:t>SCGFailureInformation</w:t>
      </w:r>
      <w:proofErr w:type="spellEnd"/>
      <w:r w:rsidRPr="00530E36">
        <w:rPr>
          <w:rFonts w:cs="Arial"/>
          <w:sz w:val="22"/>
          <w:szCs w:val="22"/>
          <w:lang w:eastAsia="zh-CN"/>
        </w:rPr>
        <w:t xml:space="preserve"> to MN (including the measurement results) and waits for MN’s subsequent action e.g., whether it wants UE to add a new </w:t>
      </w:r>
      <w:proofErr w:type="spellStart"/>
      <w:r w:rsidRPr="00530E36">
        <w:rPr>
          <w:rFonts w:cs="Arial"/>
          <w:sz w:val="22"/>
          <w:szCs w:val="22"/>
          <w:lang w:eastAsia="zh-CN"/>
        </w:rPr>
        <w:t>PSCell</w:t>
      </w:r>
      <w:proofErr w:type="spellEnd"/>
      <w:r w:rsidRPr="00530E36">
        <w:rPr>
          <w:rFonts w:cs="Arial"/>
          <w:sz w:val="22"/>
          <w:szCs w:val="22"/>
          <w:lang w:eastAsia="zh-CN"/>
        </w:rPr>
        <w:t xml:space="preserve"> or keep it in standalone mode</w:t>
      </w:r>
    </w:p>
    <w:p w14:paraId="50F17CFD" w14:textId="6E4D6AE8" w:rsidR="00EA30B1" w:rsidRPr="00530E36" w:rsidRDefault="00EA30B1" w:rsidP="002A5481">
      <w:pPr>
        <w:textAlignment w:val="center"/>
        <w:rPr>
          <w:rFonts w:cs="Arial"/>
          <w:sz w:val="22"/>
          <w:szCs w:val="22"/>
          <w:lang w:eastAsia="zh-CN"/>
        </w:rPr>
      </w:pPr>
      <w:r w:rsidRPr="00530E36">
        <w:rPr>
          <w:rFonts w:cs="Arial"/>
          <w:sz w:val="22"/>
          <w:szCs w:val="22"/>
          <w:lang w:eastAsia="zh-CN"/>
        </w:rPr>
        <w:t xml:space="preserve">After the last CPC/CPA execution, SCG Failure occurs as the execution condition for subsequent CPA/CPC does not meet; measurements shows that appropriate cell was not configured for subsequent CPA/CPC. </w:t>
      </w:r>
      <w:r w:rsidR="0084532C" w:rsidRPr="00530E36">
        <w:rPr>
          <w:rFonts w:cs="Arial"/>
          <w:sz w:val="22"/>
          <w:szCs w:val="22"/>
          <w:lang w:eastAsia="zh-CN"/>
        </w:rPr>
        <w:t xml:space="preserve">For example (in </w:t>
      </w:r>
      <w:r w:rsidR="00E2105B" w:rsidRPr="00530E36">
        <w:rPr>
          <w:rFonts w:cs="Arial"/>
          <w:sz w:val="22"/>
          <w:szCs w:val="22"/>
          <w:lang w:eastAsia="zh-CN"/>
        </w:rPr>
        <w:t>Figure 5</w:t>
      </w:r>
      <w:r w:rsidR="0084532C" w:rsidRPr="00530E36">
        <w:rPr>
          <w:rFonts w:cs="Arial"/>
          <w:sz w:val="22"/>
          <w:szCs w:val="22"/>
          <w:lang w:eastAsia="zh-CN"/>
        </w:rPr>
        <w:t>), s</w:t>
      </w:r>
      <w:r w:rsidR="00692CF8" w:rsidRPr="00530E36">
        <w:rPr>
          <w:rFonts w:cs="Arial"/>
          <w:sz w:val="22"/>
          <w:szCs w:val="22"/>
          <w:lang w:eastAsia="zh-CN"/>
        </w:rPr>
        <w:t xml:space="preserve">uccessful S-CPAC </w:t>
      </w:r>
      <w:r w:rsidR="0084532C" w:rsidRPr="00530E36">
        <w:rPr>
          <w:rFonts w:cs="Arial"/>
          <w:sz w:val="22"/>
          <w:szCs w:val="22"/>
          <w:lang w:eastAsia="zh-CN"/>
        </w:rPr>
        <w:t xml:space="preserve">is </w:t>
      </w:r>
      <w:r w:rsidR="00692CF8" w:rsidRPr="00530E36">
        <w:rPr>
          <w:rFonts w:cs="Arial"/>
          <w:sz w:val="22"/>
          <w:szCs w:val="22"/>
          <w:lang w:eastAsia="zh-CN"/>
        </w:rPr>
        <w:t>execut</w:t>
      </w:r>
      <w:r w:rsidR="0084532C" w:rsidRPr="00530E36">
        <w:rPr>
          <w:rFonts w:cs="Arial"/>
          <w:sz w:val="22"/>
          <w:szCs w:val="22"/>
          <w:lang w:eastAsia="zh-CN"/>
        </w:rPr>
        <w:t>ed</w:t>
      </w:r>
      <w:r w:rsidR="00692CF8" w:rsidRPr="00530E36">
        <w:rPr>
          <w:rFonts w:cs="Arial"/>
          <w:sz w:val="22"/>
          <w:szCs w:val="22"/>
          <w:lang w:eastAsia="zh-CN"/>
        </w:rPr>
        <w:t xml:space="preserve"> from A0 to A1. While UE is connected to A1, SCG Failure occurs as none of the execution condition for S-CPAC is met; measurements shows that appropriate candidate cell was not configured for subsequent CPA/CPC. measurement report shows </w:t>
      </w:r>
      <w:proofErr w:type="spellStart"/>
      <w:r w:rsidR="00692CF8" w:rsidRPr="00530E36">
        <w:rPr>
          <w:rFonts w:cs="Arial"/>
          <w:sz w:val="22"/>
          <w:szCs w:val="22"/>
          <w:lang w:eastAsia="zh-CN"/>
        </w:rPr>
        <w:t>PSCell</w:t>
      </w:r>
      <w:proofErr w:type="spellEnd"/>
      <w:r w:rsidR="00692CF8" w:rsidRPr="00530E36">
        <w:rPr>
          <w:rFonts w:cs="Arial"/>
          <w:sz w:val="22"/>
          <w:szCs w:val="22"/>
          <w:lang w:eastAsia="zh-CN"/>
        </w:rPr>
        <w:t xml:space="preserve"> B3 (not configured for subsequent CPA/CPC for </w:t>
      </w:r>
      <w:proofErr w:type="spellStart"/>
      <w:r w:rsidR="00692CF8" w:rsidRPr="00530E36">
        <w:rPr>
          <w:rFonts w:cs="Arial"/>
          <w:sz w:val="22"/>
          <w:szCs w:val="22"/>
          <w:lang w:eastAsia="zh-CN"/>
        </w:rPr>
        <w:t>PSCell</w:t>
      </w:r>
      <w:proofErr w:type="spellEnd"/>
      <w:r w:rsidR="00692CF8" w:rsidRPr="00530E36">
        <w:rPr>
          <w:rFonts w:cs="Arial"/>
          <w:sz w:val="22"/>
          <w:szCs w:val="22"/>
          <w:lang w:eastAsia="zh-CN"/>
        </w:rPr>
        <w:t xml:space="preserve"> A1) was the strongest cell</w:t>
      </w:r>
      <w:r w:rsidR="003D7E39" w:rsidRPr="00530E36">
        <w:rPr>
          <w:rFonts w:cs="Arial"/>
          <w:sz w:val="22"/>
          <w:szCs w:val="22"/>
          <w:lang w:eastAsia="zh-CN"/>
        </w:rPr>
        <w:t>.</w:t>
      </w:r>
    </w:p>
    <w:p w14:paraId="7B62BF21" w14:textId="77777777" w:rsidR="000E4D13" w:rsidRPr="00530E36" w:rsidRDefault="000E4D13" w:rsidP="002A5481">
      <w:pPr>
        <w:textAlignment w:val="center"/>
        <w:rPr>
          <w:rFonts w:cs="Arial"/>
          <w:sz w:val="22"/>
          <w:szCs w:val="22"/>
          <w:lang w:eastAsia="zh-CN"/>
        </w:rPr>
      </w:pPr>
    </w:p>
    <w:p w14:paraId="1E2EE205" w14:textId="775F89AB" w:rsidR="00FE55B6" w:rsidRPr="00530E36" w:rsidRDefault="00FE55B6" w:rsidP="002A5481">
      <w:pPr>
        <w:jc w:val="center"/>
        <w:rPr>
          <w:rFonts w:cs="Arial"/>
          <w:sz w:val="22"/>
          <w:szCs w:val="22"/>
          <w:lang w:eastAsia="zh-CN"/>
        </w:rPr>
      </w:pPr>
      <w:r w:rsidRPr="00530E36">
        <w:rPr>
          <w:rFonts w:cs="Arial"/>
          <w:noProof/>
          <w:sz w:val="22"/>
          <w:szCs w:val="22"/>
          <w:lang w:eastAsia="zh-CN"/>
        </w:rPr>
        <w:lastRenderedPageBreak/>
        <w:drawing>
          <wp:inline distT="0" distB="0" distL="0" distR="0" wp14:anchorId="4B4348AF" wp14:editId="45480774">
            <wp:extent cx="2882900" cy="1286975"/>
            <wp:effectExtent l="0" t="0" r="0" b="8890"/>
            <wp:docPr id="77252872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28723" name="Picture 1"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787" cy="1298531"/>
                    </a:xfrm>
                    <a:prstGeom prst="rect">
                      <a:avLst/>
                    </a:prstGeom>
                    <a:noFill/>
                    <a:ln>
                      <a:noFill/>
                    </a:ln>
                  </pic:spPr>
                </pic:pic>
              </a:graphicData>
            </a:graphic>
          </wp:inline>
        </w:drawing>
      </w:r>
    </w:p>
    <w:p w14:paraId="5F49F8A3" w14:textId="6A9607D9" w:rsidR="00180379" w:rsidRPr="00530E36" w:rsidRDefault="00180379" w:rsidP="002A5481">
      <w:pPr>
        <w:jc w:val="center"/>
        <w:rPr>
          <w:rFonts w:cs="Arial"/>
          <w:sz w:val="22"/>
          <w:szCs w:val="22"/>
          <w:lang w:eastAsia="zh-CN"/>
        </w:rPr>
      </w:pPr>
      <w:r w:rsidRPr="00530E36">
        <w:rPr>
          <w:rFonts w:cs="Arial"/>
          <w:sz w:val="22"/>
          <w:szCs w:val="22"/>
          <w:lang w:eastAsia="zh-CN"/>
        </w:rPr>
        <w:t>Figure 5</w:t>
      </w:r>
    </w:p>
    <w:p w14:paraId="7388AE8A" w14:textId="3A2B99E4" w:rsidR="00EA30B1" w:rsidRPr="00530E36" w:rsidRDefault="00827133" w:rsidP="002A5481">
      <w:pPr>
        <w:rPr>
          <w:rFonts w:cs="Arial"/>
          <w:sz w:val="22"/>
          <w:szCs w:val="22"/>
          <w:lang w:eastAsia="zh-CN"/>
        </w:rPr>
      </w:pPr>
      <w:r w:rsidRPr="00530E36">
        <w:rPr>
          <w:rFonts w:cs="Arial"/>
          <w:sz w:val="22"/>
          <w:szCs w:val="22"/>
          <w:lang w:eastAsia="zh-CN"/>
        </w:rPr>
        <w:t>Then it is worthy to discuss the optimization of the S-CPAC configuration (e.g. wrong sequence of candidate cells).</w:t>
      </w:r>
    </w:p>
    <w:p w14:paraId="06DFF812" w14:textId="018A435F" w:rsidR="00096604" w:rsidRPr="00530E36" w:rsidRDefault="00096604" w:rsidP="00433F5E">
      <w:pPr>
        <w:pStyle w:val="ListParagraph"/>
        <w:numPr>
          <w:ilvl w:val="0"/>
          <w:numId w:val="35"/>
        </w:numPr>
        <w:textAlignment w:val="center"/>
        <w:rPr>
          <w:rFonts w:cs="Arial"/>
          <w:b/>
          <w:bCs/>
          <w:sz w:val="22"/>
          <w:szCs w:val="22"/>
          <w:lang w:eastAsia="zh-CN"/>
        </w:rPr>
      </w:pPr>
      <w:bookmarkStart w:id="12" w:name="_Hlk174102149"/>
      <w:r w:rsidRPr="00530E36">
        <w:rPr>
          <w:rFonts w:cs="Arial"/>
          <w:b/>
          <w:bCs/>
          <w:sz w:val="22"/>
          <w:szCs w:val="22"/>
          <w:lang w:eastAsia="zh-CN"/>
        </w:rPr>
        <w:t xml:space="preserve">Existing measurement information in </w:t>
      </w:r>
      <w:proofErr w:type="spellStart"/>
      <w:r w:rsidRPr="00530E36">
        <w:rPr>
          <w:rFonts w:cs="Arial"/>
          <w:b/>
          <w:bCs/>
          <w:sz w:val="22"/>
          <w:szCs w:val="22"/>
          <w:lang w:eastAsia="zh-CN"/>
        </w:rPr>
        <w:t>SCGFailureInformation</w:t>
      </w:r>
      <w:proofErr w:type="spellEnd"/>
      <w:r w:rsidRPr="00530E36">
        <w:rPr>
          <w:rFonts w:cs="Arial"/>
          <w:b/>
          <w:bCs/>
          <w:sz w:val="22"/>
          <w:szCs w:val="22"/>
          <w:lang w:eastAsia="zh-CN"/>
        </w:rPr>
        <w:t xml:space="preserve"> can be used to identify the best cell, so that it can be added into the candidate subsequent </w:t>
      </w:r>
      <w:proofErr w:type="spellStart"/>
      <w:r w:rsidRPr="00530E36">
        <w:rPr>
          <w:rFonts w:cs="Arial"/>
          <w:b/>
          <w:bCs/>
          <w:sz w:val="22"/>
          <w:szCs w:val="22"/>
          <w:lang w:eastAsia="zh-CN"/>
        </w:rPr>
        <w:t>PSCell</w:t>
      </w:r>
      <w:proofErr w:type="spellEnd"/>
      <w:r w:rsidRPr="00530E36">
        <w:rPr>
          <w:rFonts w:cs="Arial"/>
          <w:b/>
          <w:bCs/>
          <w:sz w:val="22"/>
          <w:szCs w:val="22"/>
          <w:lang w:eastAsia="zh-CN"/>
        </w:rPr>
        <w:t>.</w:t>
      </w:r>
    </w:p>
    <w:bookmarkEnd w:id="12"/>
    <w:p w14:paraId="59CF4FA3" w14:textId="77777777" w:rsidR="00ED48F5" w:rsidRPr="00530E36" w:rsidRDefault="00ED48F5" w:rsidP="00ED48F5">
      <w:pPr>
        <w:pStyle w:val="Heading2"/>
        <w:numPr>
          <w:ilvl w:val="1"/>
          <w:numId w:val="0"/>
        </w:numPr>
        <w:rPr>
          <w:sz w:val="22"/>
          <w:szCs w:val="22"/>
        </w:rPr>
      </w:pPr>
      <w:r w:rsidRPr="00530E36">
        <w:t>2.3 MRO for CHO with candidate SCG</w:t>
      </w:r>
    </w:p>
    <w:p w14:paraId="531D5429" w14:textId="305551D7" w:rsidR="00245B20" w:rsidRPr="00245B20" w:rsidRDefault="00245B20" w:rsidP="007D04F0">
      <w:pPr>
        <w:rPr>
          <w:rFonts w:cs="Arial"/>
          <w:sz w:val="22"/>
          <w:szCs w:val="22"/>
          <w:lang w:eastAsia="zh-CN"/>
        </w:rPr>
      </w:pPr>
      <w:r w:rsidRPr="00245B20">
        <w:rPr>
          <w:rFonts w:cs="Arial"/>
          <w:sz w:val="22"/>
          <w:szCs w:val="22"/>
          <w:lang w:eastAsia="zh-CN"/>
        </w:rPr>
        <w:t>On MRO for CHO with candidate SCG, there could be some scenarios to be considered as following.</w:t>
      </w:r>
    </w:p>
    <w:p w14:paraId="3E50F0B5" w14:textId="0715319F" w:rsidR="007D04F0" w:rsidRPr="00530E36" w:rsidRDefault="007D04F0" w:rsidP="007D04F0">
      <w:pPr>
        <w:rPr>
          <w:rFonts w:cs="Arial"/>
          <w:sz w:val="22"/>
          <w:szCs w:val="22"/>
          <w:lang w:eastAsia="zh-CN"/>
        </w:rPr>
      </w:pPr>
      <w:r w:rsidRPr="00530E36">
        <w:rPr>
          <w:rFonts w:cs="Arial"/>
          <w:b/>
          <w:bCs/>
          <w:sz w:val="22"/>
          <w:szCs w:val="22"/>
          <w:lang w:eastAsia="zh-CN"/>
        </w:rPr>
        <w:t>Scenario 1</w:t>
      </w:r>
      <w:r w:rsidRPr="00530E36">
        <w:rPr>
          <w:rFonts w:cs="Arial"/>
          <w:sz w:val="22"/>
          <w:szCs w:val="22"/>
          <w:lang w:eastAsia="zh-CN"/>
        </w:rPr>
        <w:t xml:space="preserve">: UE encounters an RLF or SCG failure before the CHO with candidate SCG execution and execution conditions of </w:t>
      </w:r>
      <w:r w:rsidRPr="00530E36">
        <w:rPr>
          <w:rFonts w:cs="Arial"/>
          <w:b/>
          <w:bCs/>
          <w:sz w:val="22"/>
          <w:szCs w:val="22"/>
          <w:u w:val="single"/>
          <w:lang w:eastAsia="zh-CN"/>
        </w:rPr>
        <w:t xml:space="preserve">no candidate </w:t>
      </w:r>
      <w:proofErr w:type="spellStart"/>
      <w:r w:rsidRPr="00530E36">
        <w:rPr>
          <w:rFonts w:cs="Arial"/>
          <w:b/>
          <w:bCs/>
          <w:sz w:val="22"/>
          <w:szCs w:val="22"/>
          <w:u w:val="single"/>
          <w:lang w:eastAsia="zh-CN"/>
        </w:rPr>
        <w:t>PCell</w:t>
      </w:r>
      <w:proofErr w:type="spellEnd"/>
      <w:r w:rsidRPr="00530E36">
        <w:rPr>
          <w:rFonts w:cs="Arial"/>
          <w:sz w:val="22"/>
          <w:szCs w:val="22"/>
          <w:lang w:eastAsia="zh-CN"/>
        </w:rPr>
        <w:t xml:space="preserve"> and </w:t>
      </w:r>
      <w:r w:rsidRPr="00530E36">
        <w:rPr>
          <w:rFonts w:cs="Arial"/>
          <w:b/>
          <w:bCs/>
          <w:sz w:val="22"/>
          <w:szCs w:val="22"/>
          <w:u w:val="single"/>
          <w:lang w:eastAsia="zh-CN"/>
        </w:rPr>
        <w:t xml:space="preserve">no candidate </w:t>
      </w:r>
      <w:proofErr w:type="spellStart"/>
      <w:r w:rsidRPr="00530E36">
        <w:rPr>
          <w:rFonts w:cs="Arial"/>
          <w:b/>
          <w:bCs/>
          <w:sz w:val="22"/>
          <w:szCs w:val="22"/>
          <w:u w:val="single"/>
          <w:lang w:eastAsia="zh-CN"/>
        </w:rPr>
        <w:t>PSCells</w:t>
      </w:r>
      <w:proofErr w:type="spellEnd"/>
      <w:r w:rsidRPr="00530E36">
        <w:rPr>
          <w:rFonts w:cs="Arial"/>
          <w:sz w:val="22"/>
          <w:szCs w:val="22"/>
          <w:lang w:eastAsia="zh-CN"/>
        </w:rPr>
        <w:t xml:space="preserve"> were met before the RLF or SCG failure</w:t>
      </w:r>
    </w:p>
    <w:p w14:paraId="422F2EC3" w14:textId="77777777" w:rsidR="007D04F0" w:rsidRPr="00530E36" w:rsidRDefault="007D04F0" w:rsidP="007D04F0">
      <w:pPr>
        <w:rPr>
          <w:rFonts w:cs="Arial"/>
          <w:sz w:val="22"/>
          <w:szCs w:val="22"/>
          <w:lang w:eastAsia="zh-CN"/>
        </w:rPr>
      </w:pPr>
      <w:r w:rsidRPr="00530E36">
        <w:rPr>
          <w:rFonts w:cs="Arial"/>
          <w:color w:val="000000" w:themeColor="text1"/>
          <w:kern w:val="24"/>
        </w:rPr>
        <w:t xml:space="preserve">        </w:t>
      </w: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3587681E" wp14:editId="26B211FA">
            <wp:extent cx="2194560" cy="1256030"/>
            <wp:effectExtent l="0" t="0" r="0" b="1270"/>
            <wp:docPr id="1776933436" name="Picture 7"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33436" name="Picture 7" descr="A black background with white squar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2721D4F8" w14:textId="77777777" w:rsidR="007D04F0" w:rsidRPr="00530E36" w:rsidRDefault="007D04F0" w:rsidP="007D04F0">
      <w:pPr>
        <w:rPr>
          <w:rFonts w:cs="Arial"/>
          <w:sz w:val="22"/>
          <w:szCs w:val="22"/>
          <w:lang w:eastAsia="zh-CN"/>
        </w:rPr>
      </w:pPr>
      <w:r w:rsidRPr="00530E36">
        <w:rPr>
          <w:rFonts w:cs="Arial"/>
          <w:b/>
          <w:bCs/>
          <w:sz w:val="22"/>
          <w:szCs w:val="22"/>
          <w:lang w:eastAsia="zh-CN"/>
        </w:rPr>
        <w:t xml:space="preserve">Scenario 2: </w:t>
      </w:r>
      <w:r w:rsidRPr="00530E36">
        <w:rPr>
          <w:rFonts w:cs="Arial"/>
          <w:sz w:val="22"/>
          <w:szCs w:val="22"/>
          <w:lang w:eastAsia="zh-CN"/>
        </w:rPr>
        <w:t xml:space="preserve">UE encounters an RLF or SCG failure before the CHO with candidate SCG execution and </w:t>
      </w:r>
      <w:r w:rsidRPr="00530E36">
        <w:rPr>
          <w:rFonts w:cs="Arial"/>
          <w:b/>
          <w:bCs/>
          <w:sz w:val="22"/>
          <w:szCs w:val="22"/>
          <w:u w:val="single"/>
          <w:lang w:eastAsia="zh-CN"/>
        </w:rPr>
        <w:t>one execution condition was “blocking” the whole execution</w:t>
      </w:r>
      <w:r w:rsidRPr="00530E36">
        <w:rPr>
          <w:rFonts w:cs="Arial"/>
          <w:sz w:val="22"/>
          <w:szCs w:val="22"/>
          <w:lang w:eastAsia="zh-CN"/>
        </w:rPr>
        <w:t xml:space="preserve"> e.g.,</w:t>
      </w:r>
    </w:p>
    <w:p w14:paraId="57F3F7AC" w14:textId="77777777" w:rsidR="007D04F0" w:rsidRPr="00530E36" w:rsidRDefault="007D04F0" w:rsidP="007D04F0">
      <w:pPr>
        <w:pStyle w:val="ListParagraph"/>
        <w:numPr>
          <w:ilvl w:val="0"/>
          <w:numId w:val="14"/>
        </w:numPr>
        <w:spacing w:before="0" w:after="180"/>
        <w:rPr>
          <w:rFonts w:cs="Arial"/>
          <w:sz w:val="22"/>
          <w:szCs w:val="22"/>
          <w:lang w:eastAsia="zh-CN"/>
        </w:rPr>
      </w:pPr>
      <w:r w:rsidRPr="00530E36">
        <w:rPr>
          <w:rFonts w:cs="Arial"/>
          <w:sz w:val="22"/>
          <w:szCs w:val="22"/>
          <w:lang w:eastAsia="zh-CN"/>
        </w:rPr>
        <w:t xml:space="preserve">A candidate </w:t>
      </w:r>
      <w:proofErr w:type="spellStart"/>
      <w:r w:rsidRPr="00530E36">
        <w:rPr>
          <w:rFonts w:cs="Arial"/>
          <w:sz w:val="22"/>
          <w:szCs w:val="22"/>
          <w:lang w:eastAsia="zh-CN"/>
        </w:rPr>
        <w:t>PCell</w:t>
      </w:r>
      <w:proofErr w:type="spellEnd"/>
      <w:r w:rsidRPr="00530E36">
        <w:rPr>
          <w:rFonts w:cs="Arial"/>
          <w:sz w:val="22"/>
          <w:szCs w:val="22"/>
          <w:lang w:eastAsia="zh-CN"/>
        </w:rPr>
        <w:t xml:space="preserve"> (A1 in the example below) satisfies the execution condition but none of its associated candidate </w:t>
      </w:r>
      <w:proofErr w:type="spellStart"/>
      <w:r w:rsidRPr="00530E36">
        <w:rPr>
          <w:rFonts w:cs="Arial"/>
          <w:sz w:val="22"/>
          <w:szCs w:val="22"/>
          <w:lang w:eastAsia="zh-CN"/>
        </w:rPr>
        <w:t>PSCells</w:t>
      </w:r>
      <w:proofErr w:type="spellEnd"/>
      <w:r w:rsidRPr="00530E36">
        <w:rPr>
          <w:rFonts w:cs="Arial"/>
          <w:sz w:val="22"/>
          <w:szCs w:val="22"/>
          <w:lang w:eastAsia="zh-CN"/>
        </w:rPr>
        <w:t xml:space="preserve"> (i.e., B1 or B2) satisfy the corresponding execution condition.</w:t>
      </w:r>
    </w:p>
    <w:p w14:paraId="4571698F" w14:textId="77777777" w:rsidR="007D04F0" w:rsidRPr="00606E33" w:rsidRDefault="007D04F0" w:rsidP="007D04F0">
      <w:pPr>
        <w:rPr>
          <w:rFonts w:eastAsiaTheme="minorEastAsia" w:cs="Arial"/>
          <w:sz w:val="22"/>
          <w:szCs w:val="22"/>
          <w:lang w:eastAsia="zh-CN"/>
        </w:rPr>
      </w:pP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18687DD0" wp14:editId="7BAF4DCE">
            <wp:extent cx="2194560" cy="1256030"/>
            <wp:effectExtent l="0" t="0" r="0" b="1270"/>
            <wp:docPr id="1867003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2AEB7841" w14:textId="77777777" w:rsidR="007D04F0" w:rsidRPr="00530E36" w:rsidRDefault="007D04F0" w:rsidP="007D04F0">
      <w:pPr>
        <w:pStyle w:val="ListParagraph"/>
        <w:numPr>
          <w:ilvl w:val="0"/>
          <w:numId w:val="14"/>
        </w:numPr>
        <w:spacing w:before="0" w:after="180"/>
        <w:rPr>
          <w:rFonts w:cs="Arial"/>
          <w:sz w:val="22"/>
          <w:szCs w:val="22"/>
          <w:lang w:eastAsia="zh-CN"/>
        </w:rPr>
      </w:pPr>
      <w:r w:rsidRPr="00530E36">
        <w:rPr>
          <w:rFonts w:cs="Arial"/>
          <w:sz w:val="22"/>
          <w:szCs w:val="22"/>
          <w:lang w:eastAsia="zh-CN"/>
        </w:rPr>
        <w:t xml:space="preserve">A candidate </w:t>
      </w:r>
      <w:proofErr w:type="spellStart"/>
      <w:r w:rsidRPr="00530E36">
        <w:rPr>
          <w:rFonts w:cs="Arial"/>
          <w:sz w:val="22"/>
          <w:szCs w:val="22"/>
          <w:lang w:eastAsia="zh-CN"/>
        </w:rPr>
        <w:t>PSCell</w:t>
      </w:r>
      <w:proofErr w:type="spellEnd"/>
      <w:r w:rsidRPr="00530E36">
        <w:rPr>
          <w:rFonts w:cs="Arial"/>
          <w:sz w:val="22"/>
          <w:szCs w:val="22"/>
          <w:lang w:eastAsia="zh-CN"/>
        </w:rPr>
        <w:t xml:space="preserve"> (B3 in the example below) satisfies the execution condition but the associated candidate </w:t>
      </w:r>
      <w:proofErr w:type="spellStart"/>
      <w:r w:rsidRPr="00530E36">
        <w:rPr>
          <w:rFonts w:cs="Arial"/>
          <w:sz w:val="22"/>
          <w:szCs w:val="22"/>
          <w:lang w:eastAsia="zh-CN"/>
        </w:rPr>
        <w:t>PCell</w:t>
      </w:r>
      <w:proofErr w:type="spellEnd"/>
      <w:r w:rsidRPr="00530E36">
        <w:rPr>
          <w:rFonts w:cs="Arial"/>
          <w:sz w:val="22"/>
          <w:szCs w:val="22"/>
          <w:lang w:eastAsia="zh-CN"/>
        </w:rPr>
        <w:t xml:space="preserve"> (i.e., A2) doesn’t satisfy the corresponding execution condition.</w:t>
      </w:r>
    </w:p>
    <w:p w14:paraId="26711F45" w14:textId="77777777" w:rsidR="007D04F0" w:rsidRPr="00530E36" w:rsidRDefault="007D04F0" w:rsidP="007D04F0">
      <w:pPr>
        <w:rPr>
          <w:rFonts w:cs="Arial"/>
          <w:sz w:val="22"/>
          <w:szCs w:val="22"/>
          <w:lang w:eastAsia="zh-CN"/>
        </w:rPr>
      </w:pPr>
      <w:r w:rsidRPr="00530E36">
        <w:rPr>
          <w:rFonts w:cs="Arial"/>
          <w:noProof/>
          <w:sz w:val="22"/>
          <w:szCs w:val="22"/>
          <w:lang w:eastAsia="zh-CN"/>
        </w:rPr>
        <w:lastRenderedPageBreak/>
        <w:t xml:space="preserve">                               </w:t>
      </w:r>
      <w:r w:rsidRPr="00530E36">
        <w:rPr>
          <w:rFonts w:cs="Arial"/>
          <w:noProof/>
          <w:sz w:val="22"/>
          <w:szCs w:val="22"/>
          <w:lang w:eastAsia="zh-CN"/>
        </w:rPr>
        <w:drawing>
          <wp:inline distT="0" distB="0" distL="0" distR="0" wp14:anchorId="0F48CF5A" wp14:editId="77475861">
            <wp:extent cx="2194560" cy="1261745"/>
            <wp:effectExtent l="0" t="0" r="0" b="0"/>
            <wp:docPr id="8005369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4560" cy="1261745"/>
                    </a:xfrm>
                    <a:prstGeom prst="rect">
                      <a:avLst/>
                    </a:prstGeom>
                    <a:noFill/>
                  </pic:spPr>
                </pic:pic>
              </a:graphicData>
            </a:graphic>
          </wp:inline>
        </w:drawing>
      </w:r>
    </w:p>
    <w:p w14:paraId="5CC962BF" w14:textId="77777777" w:rsidR="007D04F0" w:rsidRPr="00530E36" w:rsidRDefault="007D04F0" w:rsidP="007D04F0">
      <w:pPr>
        <w:rPr>
          <w:rFonts w:cs="Arial"/>
          <w:sz w:val="22"/>
          <w:szCs w:val="22"/>
          <w:lang w:eastAsia="zh-CN"/>
        </w:rPr>
      </w:pPr>
      <w:r w:rsidRPr="00530E36">
        <w:rPr>
          <w:rFonts w:cs="Arial"/>
          <w:sz w:val="22"/>
          <w:szCs w:val="22"/>
          <w:lang w:eastAsia="zh-CN"/>
        </w:rPr>
        <w:t>In scenarios 1 and 2, it might be useful for the network to know why the CHO with candidate SCG execution e.g., it didn’t happen because of one “blocking” execution condition (even though the other execution condition was met) or because none of the execution conditions were met</w:t>
      </w:r>
    </w:p>
    <w:p w14:paraId="34DE1A92" w14:textId="77777777" w:rsidR="007D04F0" w:rsidRPr="00530E36" w:rsidRDefault="007D04F0" w:rsidP="007D04F0">
      <w:pPr>
        <w:rPr>
          <w:rFonts w:cs="Arial"/>
          <w:sz w:val="22"/>
          <w:szCs w:val="22"/>
          <w:lang w:eastAsia="zh-CN"/>
        </w:rPr>
      </w:pPr>
      <w:r w:rsidRPr="00530E36">
        <w:rPr>
          <w:rFonts w:cs="Arial"/>
          <w:b/>
          <w:bCs/>
          <w:sz w:val="22"/>
          <w:szCs w:val="22"/>
          <w:u w:val="single"/>
          <w:lang w:eastAsia="zh-CN"/>
        </w:rPr>
        <w:t xml:space="preserve">Scenario 3: </w:t>
      </w:r>
      <w:r w:rsidRPr="00530E36">
        <w:rPr>
          <w:rFonts w:cs="Arial"/>
          <w:sz w:val="22"/>
          <w:szCs w:val="22"/>
          <w:lang w:eastAsia="zh-CN"/>
        </w:rPr>
        <w:t xml:space="preserve">UE encounters an RLF or SCG failure before the CHO with candidate SCG execution and </w:t>
      </w:r>
      <w:r w:rsidRPr="00530E36">
        <w:rPr>
          <w:rFonts w:cs="Arial"/>
          <w:b/>
          <w:bCs/>
          <w:sz w:val="22"/>
          <w:szCs w:val="22"/>
          <w:u w:val="single"/>
          <w:lang w:eastAsia="zh-CN"/>
        </w:rPr>
        <w:t>non-associated</w:t>
      </w:r>
      <w:r w:rsidRPr="00530E36">
        <w:rPr>
          <w:rFonts w:cs="Arial"/>
          <w:sz w:val="22"/>
          <w:szCs w:val="22"/>
          <w:lang w:eastAsia="zh-CN"/>
        </w:rPr>
        <w:t xml:space="preserve"> </w:t>
      </w:r>
      <w:proofErr w:type="spellStart"/>
      <w:r w:rsidRPr="00530E36">
        <w:rPr>
          <w:rFonts w:cs="Arial"/>
          <w:sz w:val="22"/>
          <w:szCs w:val="22"/>
          <w:lang w:eastAsia="zh-CN"/>
        </w:rPr>
        <w:t>PCells</w:t>
      </w:r>
      <w:proofErr w:type="spellEnd"/>
      <w:r w:rsidRPr="00530E36">
        <w:rPr>
          <w:rFonts w:cs="Arial"/>
          <w:sz w:val="22"/>
          <w:szCs w:val="22"/>
          <w:lang w:eastAsia="zh-CN"/>
        </w:rPr>
        <w:t xml:space="preserve"> and </w:t>
      </w:r>
      <w:proofErr w:type="spellStart"/>
      <w:r w:rsidRPr="00530E36">
        <w:rPr>
          <w:rFonts w:cs="Arial"/>
          <w:sz w:val="22"/>
          <w:szCs w:val="22"/>
          <w:lang w:eastAsia="zh-CN"/>
        </w:rPr>
        <w:t>PSCells</w:t>
      </w:r>
      <w:proofErr w:type="spellEnd"/>
      <w:r w:rsidRPr="00530E36">
        <w:rPr>
          <w:rFonts w:cs="Arial"/>
          <w:sz w:val="22"/>
          <w:szCs w:val="22"/>
          <w:lang w:eastAsia="zh-CN"/>
        </w:rPr>
        <w:t xml:space="preserve"> met the execution condition</w:t>
      </w:r>
    </w:p>
    <w:p w14:paraId="47AE1D11" w14:textId="77777777" w:rsidR="007D04F0" w:rsidRPr="00530E36" w:rsidRDefault="007D04F0" w:rsidP="007D04F0">
      <w:pPr>
        <w:rPr>
          <w:rFonts w:cs="Arial"/>
          <w:sz w:val="22"/>
          <w:szCs w:val="22"/>
          <w:lang w:eastAsia="zh-CN"/>
        </w:rPr>
      </w:pPr>
      <w:r w:rsidRPr="00530E36">
        <w:rPr>
          <w:rFonts w:cs="Arial"/>
          <w:sz w:val="22"/>
          <w:szCs w:val="22"/>
          <w:lang w:eastAsia="zh-CN"/>
        </w:rPr>
        <w:t xml:space="preserve">In the example below, Execution condition of candidate </w:t>
      </w:r>
      <w:proofErr w:type="spellStart"/>
      <w:r w:rsidRPr="00530E36">
        <w:rPr>
          <w:rFonts w:cs="Arial"/>
          <w:sz w:val="22"/>
          <w:szCs w:val="22"/>
          <w:lang w:eastAsia="zh-CN"/>
        </w:rPr>
        <w:t>PCell</w:t>
      </w:r>
      <w:proofErr w:type="spellEnd"/>
      <w:r w:rsidRPr="00530E36">
        <w:rPr>
          <w:rFonts w:cs="Arial"/>
          <w:sz w:val="22"/>
          <w:szCs w:val="22"/>
          <w:lang w:eastAsia="zh-CN"/>
        </w:rPr>
        <w:t xml:space="preserve"> A1 and candidate </w:t>
      </w:r>
      <w:proofErr w:type="spellStart"/>
      <w:r w:rsidRPr="00530E36">
        <w:rPr>
          <w:rFonts w:cs="Arial"/>
          <w:sz w:val="22"/>
          <w:szCs w:val="22"/>
          <w:lang w:eastAsia="zh-CN"/>
        </w:rPr>
        <w:t>PSCell</w:t>
      </w:r>
      <w:proofErr w:type="spellEnd"/>
      <w:r w:rsidRPr="00530E36">
        <w:rPr>
          <w:rFonts w:cs="Arial"/>
          <w:sz w:val="22"/>
          <w:szCs w:val="22"/>
          <w:lang w:eastAsia="zh-CN"/>
        </w:rPr>
        <w:t xml:space="preserve"> B3 is met but the CHO with candidate SCG execution didn’t happen because there is no (A1, B3) associated configuration. </w:t>
      </w:r>
    </w:p>
    <w:p w14:paraId="7D9E00B2" w14:textId="77777777" w:rsidR="007D04F0" w:rsidRPr="00530E36" w:rsidRDefault="007D04F0" w:rsidP="007D04F0">
      <w:pPr>
        <w:rPr>
          <w:rFonts w:cs="Arial"/>
          <w:noProof/>
          <w:sz w:val="22"/>
          <w:szCs w:val="22"/>
          <w:lang w:eastAsia="zh-CN"/>
        </w:rPr>
      </w:pP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07167348" wp14:editId="03515652">
            <wp:extent cx="2194560" cy="1256030"/>
            <wp:effectExtent l="0" t="0" r="0" b="1270"/>
            <wp:docPr id="1534760642"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318D9F9B" w14:textId="77777777" w:rsidR="007D04F0" w:rsidRDefault="007D04F0" w:rsidP="007D04F0">
      <w:pPr>
        <w:rPr>
          <w:rFonts w:eastAsiaTheme="minorEastAsia" w:cs="Arial"/>
          <w:noProof/>
          <w:sz w:val="22"/>
          <w:szCs w:val="22"/>
          <w:lang w:eastAsia="zh-CN"/>
        </w:rPr>
      </w:pPr>
      <w:r w:rsidRPr="00530E36">
        <w:rPr>
          <w:rFonts w:cs="Arial"/>
          <w:noProof/>
          <w:sz w:val="22"/>
          <w:szCs w:val="22"/>
          <w:lang w:eastAsia="zh-CN"/>
        </w:rPr>
        <w:t>It would be beneficial if the network can know what execution conditions were met (i.e., A1 and B3) so that the network can fine-tune the CHO with candidate SCG configuration eg., by including a (A1, B3) configuration or (A2, B3) confguration to avoid RLF or SCG failures in the future.</w:t>
      </w:r>
    </w:p>
    <w:p w14:paraId="144FFA5E" w14:textId="2A8389D7" w:rsidR="006A45FD" w:rsidRDefault="006A45FD" w:rsidP="007D04F0">
      <w:pPr>
        <w:rPr>
          <w:rFonts w:eastAsiaTheme="minorEastAsia" w:cs="Arial"/>
          <w:noProof/>
          <w:sz w:val="22"/>
          <w:szCs w:val="22"/>
          <w:lang w:eastAsia="zh-CN"/>
        </w:rPr>
      </w:pPr>
      <w:r>
        <w:rPr>
          <w:rFonts w:eastAsiaTheme="minorEastAsia" w:cs="Arial" w:hint="eastAsia"/>
          <w:noProof/>
          <w:sz w:val="22"/>
          <w:szCs w:val="22"/>
          <w:lang w:eastAsia="zh-CN"/>
        </w:rPr>
        <w:t>RAN2 had the following agreements in the last meeting.</w:t>
      </w:r>
    </w:p>
    <w:p w14:paraId="6032E85D" w14:textId="77777777" w:rsidR="006A45FD" w:rsidRPr="004D711C" w:rsidRDefault="006A45FD" w:rsidP="006A45FD">
      <w:pPr>
        <w:pStyle w:val="Agreement"/>
        <w:tabs>
          <w:tab w:val="clear" w:pos="810"/>
          <w:tab w:val="num" w:pos="1619"/>
        </w:tabs>
        <w:ind w:left="1619"/>
        <w:rPr>
          <w:lang w:eastAsia="ja-JP"/>
        </w:rPr>
      </w:pPr>
      <w:r w:rsidRPr="004D711C">
        <w:rPr>
          <w:lang w:eastAsia="ja-JP"/>
        </w:rPr>
        <w:t>UE includes following information in RLF report:</w:t>
      </w:r>
    </w:p>
    <w:p w14:paraId="1C0929FA" w14:textId="77777777" w:rsidR="006A45FD" w:rsidRPr="004D711C" w:rsidRDefault="006A45FD" w:rsidP="006A45FD">
      <w:pPr>
        <w:pStyle w:val="Agreement"/>
        <w:numPr>
          <w:ilvl w:val="0"/>
          <w:numId w:val="0"/>
        </w:numPr>
        <w:ind w:left="1619"/>
        <w:rPr>
          <w:lang w:eastAsia="ja-JP"/>
        </w:rPr>
      </w:pPr>
      <w:r w:rsidRPr="004D711C">
        <w:rPr>
          <w:lang w:eastAsia="ja-JP"/>
        </w:rPr>
        <w:t>b.</w:t>
      </w:r>
      <w:r w:rsidRPr="004D711C">
        <w:rPr>
          <w:lang w:eastAsia="ja-JP"/>
        </w:rPr>
        <w:tab/>
        <w:t xml:space="preserve">Time </w:t>
      </w:r>
      <w:r>
        <w:rPr>
          <w:lang w:eastAsia="ja-JP"/>
        </w:rPr>
        <w:t xml:space="preserve">information regarding condition fulfilment for </w:t>
      </w:r>
      <w:r w:rsidRPr="005D01B6">
        <w:rPr>
          <w:lang w:eastAsia="ja-JP"/>
        </w:rPr>
        <w:t>CHO with candidate SCGs</w:t>
      </w:r>
      <w:r>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Pr>
          <w:lang w:eastAsia="ja-JP"/>
        </w:rPr>
        <w:t xml:space="preserve"> are fulfilled, and the case when CHO (or CPC) is fulfilled but CPC (or CHO) conditions are not fulfilled.</w:t>
      </w:r>
    </w:p>
    <w:p w14:paraId="269C2EC5" w14:textId="77777777" w:rsidR="006A45FD" w:rsidRPr="004D711C" w:rsidRDefault="006A45FD" w:rsidP="006A45FD">
      <w:pPr>
        <w:pStyle w:val="Agreement"/>
        <w:numPr>
          <w:ilvl w:val="0"/>
          <w:numId w:val="0"/>
        </w:numPr>
        <w:ind w:left="1619"/>
        <w:rPr>
          <w:lang w:eastAsia="ja-JP"/>
        </w:rPr>
      </w:pPr>
      <w:r w:rsidRPr="004D711C">
        <w:rPr>
          <w:lang w:eastAsia="ja-JP"/>
        </w:rPr>
        <w:t>c.</w:t>
      </w:r>
      <w:r w:rsidRPr="004D711C">
        <w:rPr>
          <w:lang w:eastAsia="ja-JP"/>
        </w:rPr>
        <w:tab/>
        <w:t xml:space="preserve">Measurement results of </w:t>
      </w:r>
      <w:proofErr w:type="spellStart"/>
      <w:r w:rsidRPr="004D711C">
        <w:rPr>
          <w:lang w:eastAsia="ja-JP"/>
        </w:rPr>
        <w:t>PCells</w:t>
      </w:r>
      <w:proofErr w:type="spellEnd"/>
      <w:r w:rsidRPr="004D711C">
        <w:rPr>
          <w:lang w:eastAsia="ja-JP"/>
        </w:rPr>
        <w:t xml:space="preserve"> and </w:t>
      </w:r>
      <w:proofErr w:type="spellStart"/>
      <w:r w:rsidRPr="004D711C">
        <w:rPr>
          <w:lang w:eastAsia="ja-JP"/>
        </w:rPr>
        <w:t>PSCells</w:t>
      </w:r>
      <w:proofErr w:type="spellEnd"/>
      <w:r w:rsidRPr="004D711C">
        <w:rPr>
          <w:lang w:eastAsia="ja-JP"/>
        </w:rPr>
        <w:t>.</w:t>
      </w:r>
    </w:p>
    <w:p w14:paraId="2130C95D" w14:textId="28E1584F" w:rsidR="007D04F0" w:rsidRPr="00530E36" w:rsidRDefault="007D04F0" w:rsidP="007D04F0">
      <w:pPr>
        <w:rPr>
          <w:rFonts w:cs="Arial"/>
          <w:noProof/>
          <w:sz w:val="22"/>
          <w:szCs w:val="22"/>
          <w:lang w:eastAsia="zh-CN"/>
        </w:rPr>
      </w:pPr>
      <w:r w:rsidRPr="00530E36">
        <w:rPr>
          <w:rFonts w:cs="Arial"/>
          <w:noProof/>
          <w:sz w:val="22"/>
          <w:szCs w:val="22"/>
          <w:lang w:eastAsia="zh-CN"/>
        </w:rPr>
        <w:t xml:space="preserve">Considering the above example scenarios, </w:t>
      </w:r>
      <w:r w:rsidR="0030563E">
        <w:rPr>
          <w:rFonts w:eastAsiaTheme="minorEastAsia" w:cs="Arial" w:hint="eastAsia"/>
          <w:noProof/>
          <w:sz w:val="22"/>
          <w:szCs w:val="22"/>
          <w:lang w:eastAsia="zh-CN"/>
        </w:rPr>
        <w:t>it is</w:t>
      </w:r>
      <w:r w:rsidRPr="00530E36">
        <w:rPr>
          <w:rFonts w:cs="Arial"/>
          <w:noProof/>
          <w:sz w:val="22"/>
          <w:szCs w:val="22"/>
          <w:lang w:eastAsia="zh-CN"/>
        </w:rPr>
        <w:t xml:space="preserve"> propose</w:t>
      </w:r>
      <w:r w:rsidR="0030563E">
        <w:rPr>
          <w:rFonts w:eastAsiaTheme="minorEastAsia" w:cs="Arial" w:hint="eastAsia"/>
          <w:noProof/>
          <w:sz w:val="22"/>
          <w:szCs w:val="22"/>
          <w:lang w:eastAsia="zh-CN"/>
        </w:rPr>
        <w:t>d further</w:t>
      </w:r>
      <w:r w:rsidRPr="00530E36">
        <w:rPr>
          <w:rFonts w:cs="Arial"/>
          <w:noProof/>
          <w:sz w:val="22"/>
          <w:szCs w:val="22"/>
          <w:lang w:eastAsia="zh-CN"/>
        </w:rPr>
        <w:t xml:space="preserve"> the following:</w:t>
      </w:r>
    </w:p>
    <w:p w14:paraId="6E548A58" w14:textId="77777777" w:rsidR="00AE73ED" w:rsidRPr="004A07A1" w:rsidRDefault="00AE73ED" w:rsidP="00433F5E">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A07A1">
        <w:rPr>
          <w:rFonts w:cs="Arial"/>
          <w:b/>
          <w:bCs/>
          <w:szCs w:val="20"/>
        </w:rPr>
        <w:t xml:space="preserve">Enhance RLF Report and </w:t>
      </w:r>
      <w:proofErr w:type="spellStart"/>
      <w:r w:rsidRPr="004A07A1">
        <w:rPr>
          <w:rFonts w:cs="Arial"/>
          <w:b/>
          <w:bCs/>
          <w:szCs w:val="20"/>
        </w:rPr>
        <w:t>SCGFailureInformation</w:t>
      </w:r>
      <w:proofErr w:type="spellEnd"/>
      <w:r w:rsidRPr="004A07A1">
        <w:rPr>
          <w:rFonts w:cs="Arial"/>
          <w:b/>
          <w:bCs/>
          <w:szCs w:val="20"/>
        </w:rPr>
        <w:t xml:space="preserve"> with:</w:t>
      </w:r>
    </w:p>
    <w:p w14:paraId="56527B3B" w14:textId="77777777" w:rsidR="00AE73ED" w:rsidRPr="004A07A1" w:rsidRDefault="00AE73ED" w:rsidP="00AE73ED">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PCell</w:t>
      </w:r>
      <w:proofErr w:type="spellEnd"/>
      <w:r w:rsidRPr="004A07A1">
        <w:rPr>
          <w:rFonts w:eastAsia="SimSun" w:cs="Arial"/>
          <w:b/>
          <w:bCs/>
          <w:szCs w:val="20"/>
          <w:lang w:eastAsia="zh-CN"/>
        </w:rPr>
        <w:t>(s) which met the configured CHO execution conditions before the RLF is encountered</w:t>
      </w:r>
    </w:p>
    <w:p w14:paraId="354E6FA2" w14:textId="77777777" w:rsidR="00AE73ED" w:rsidRPr="004A07A1" w:rsidRDefault="00AE73ED" w:rsidP="00AE73ED">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PSCell</w:t>
      </w:r>
      <w:proofErr w:type="spellEnd"/>
      <w:r w:rsidRPr="004A07A1">
        <w:rPr>
          <w:rFonts w:eastAsia="SimSun" w:cs="Arial"/>
          <w:b/>
          <w:bCs/>
          <w:szCs w:val="20"/>
          <w:lang w:eastAsia="zh-CN"/>
        </w:rPr>
        <w:t>(s) which met the configured CPC execution conditions before the RLF is encountered</w:t>
      </w:r>
    </w:p>
    <w:p w14:paraId="769B5976" w14:textId="77777777" w:rsidR="00233F2E" w:rsidRPr="004A07A1" w:rsidRDefault="00AE73ED" w:rsidP="00AE73ED">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Time elapsed between the fulfilled execution and RLF for CHO and/or CPC.</w:t>
      </w:r>
    </w:p>
    <w:p w14:paraId="1D1D7498" w14:textId="48A79C5D" w:rsidR="00AE73ED" w:rsidRPr="007856F2" w:rsidRDefault="00FA07F0" w:rsidP="007856F2">
      <w:pPr>
        <w:pStyle w:val="ListParagraph"/>
        <w:numPr>
          <w:ilvl w:val="2"/>
          <w:numId w:val="20"/>
        </w:numPr>
        <w:rPr>
          <w:rFonts w:eastAsia="SimSun" w:cs="Arial"/>
          <w:b/>
          <w:bCs/>
          <w:szCs w:val="20"/>
          <w:lang w:eastAsia="zh-CN"/>
        </w:rPr>
      </w:pPr>
      <w:r w:rsidRPr="004A07A1">
        <w:rPr>
          <w:rFonts w:eastAsia="SimSun" w:cs="Arial"/>
          <w:b/>
          <w:bCs/>
          <w:szCs w:val="20"/>
          <w:lang w:eastAsia="zh-CN"/>
        </w:rPr>
        <w:t>Time elapsed between the two fulfilled execution conditions (CHO and CPAC)</w:t>
      </w:r>
      <w:r w:rsidR="00AE73ED" w:rsidRPr="007856F2">
        <w:rPr>
          <w:rFonts w:eastAsia="SimSun" w:cs="Arial"/>
          <w:szCs w:val="20"/>
          <w:lang w:eastAsia="zh-CN"/>
        </w:rPr>
        <w:t xml:space="preserve">                    </w:t>
      </w:r>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5120DA00" w14:textId="45103ECD" w:rsidR="00EB124C" w:rsidRPr="00EB124C" w:rsidRDefault="00EB124C" w:rsidP="00EB124C">
      <w:pPr>
        <w:pStyle w:val="BodyText"/>
        <w:rPr>
          <w:rFonts w:eastAsiaTheme="minorEastAsia"/>
          <w:u w:val="single"/>
          <w:lang w:val="fr-FR" w:eastAsia="zh-CN"/>
        </w:rPr>
      </w:pPr>
      <w:r w:rsidRPr="00EB124C">
        <w:rPr>
          <w:u w:val="single"/>
        </w:rPr>
        <w:t>MRO for LTM</w:t>
      </w:r>
    </w:p>
    <w:p w14:paraId="2FDD9EAE" w14:textId="7C823296" w:rsidR="005517C2" w:rsidRPr="00530E36" w:rsidRDefault="00990071"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r w:rsidRPr="00606E33">
        <w:rPr>
          <w:rFonts w:cs="Arial"/>
          <w:szCs w:val="20"/>
        </w:rPr>
        <w:t xml:space="preserve"> </w:t>
      </w:r>
      <w:r w:rsidR="005517C2" w:rsidRPr="00530E36">
        <w:rPr>
          <w:rFonts w:cs="Arial"/>
          <w:b/>
          <w:bCs/>
          <w:szCs w:val="20"/>
        </w:rPr>
        <w:t>For too late LTM, UE should report the following</w:t>
      </w:r>
      <w:r w:rsidR="005517C2" w:rsidRPr="00530E36">
        <w:rPr>
          <w:rFonts w:cs="Arial"/>
          <w:b/>
          <w:bCs/>
        </w:rPr>
        <w:t xml:space="preserve"> information in RLF report.</w:t>
      </w:r>
    </w:p>
    <w:p w14:paraId="641D5239" w14:textId="77777777" w:rsidR="005517C2" w:rsidRPr="00530E36" w:rsidRDefault="005517C2" w:rsidP="00A3154F">
      <w:pPr>
        <w:pStyle w:val="ListParagraph"/>
        <w:numPr>
          <w:ilvl w:val="2"/>
          <w:numId w:val="12"/>
        </w:numPr>
        <w:rPr>
          <w:rFonts w:eastAsiaTheme="minorEastAsia" w:cs="Arial"/>
          <w:b/>
          <w:bCs/>
          <w:lang w:eastAsia="zh-CN"/>
        </w:rPr>
      </w:pPr>
      <w:r w:rsidRPr="00530E36">
        <w:rPr>
          <w:rFonts w:eastAsia="MS Mincho" w:cs="Arial"/>
          <w:b/>
          <w:bCs/>
          <w:lang w:eastAsia="ja-JP"/>
        </w:rPr>
        <w:lastRenderedPageBreak/>
        <w:t xml:space="preserve">For Case 1a, UE should include source cell ID in which RLF is detected and cell ID for re-established cell. </w:t>
      </w:r>
    </w:p>
    <w:p w14:paraId="53E84CD1" w14:textId="77777777" w:rsidR="005517C2" w:rsidRPr="00530E36" w:rsidRDefault="005517C2" w:rsidP="00A3154F">
      <w:pPr>
        <w:pStyle w:val="ListParagraph"/>
        <w:numPr>
          <w:ilvl w:val="2"/>
          <w:numId w:val="12"/>
        </w:numPr>
        <w:rPr>
          <w:rFonts w:eastAsia="MS Mincho" w:cs="Arial"/>
          <w:b/>
          <w:bCs/>
          <w:lang w:eastAsia="ja-JP"/>
        </w:rPr>
      </w:pPr>
      <w:r w:rsidRPr="00530E36">
        <w:rPr>
          <w:rFonts w:eastAsia="MS Mincho" w:cs="Arial"/>
          <w:b/>
          <w:bCs/>
          <w:lang w:eastAsia="ja-JP"/>
        </w:rPr>
        <w:t>For Case 1b, UE should include source cell ID in which RLF is detected and LTM candidate cell ID in which HOF is detected.</w:t>
      </w:r>
    </w:p>
    <w:p w14:paraId="11D7CE49" w14:textId="77777777" w:rsidR="005517C2" w:rsidRPr="00530E36" w:rsidRDefault="005517C2" w:rsidP="00A3154F">
      <w:pPr>
        <w:pStyle w:val="ListParagraph"/>
        <w:numPr>
          <w:ilvl w:val="2"/>
          <w:numId w:val="12"/>
        </w:numPr>
        <w:rPr>
          <w:rFonts w:eastAsiaTheme="minorEastAsia" w:cs="Arial"/>
          <w:b/>
          <w:bCs/>
          <w:lang w:eastAsia="zh-CN"/>
        </w:rPr>
      </w:pPr>
      <w:r w:rsidRPr="00530E36">
        <w:rPr>
          <w:rFonts w:eastAsia="MS Mincho" w:cs="Arial"/>
          <w:b/>
          <w:bCs/>
          <w:lang w:eastAsia="ja-JP"/>
        </w:rPr>
        <w:t>For Case 1c, UE should include source cell ID in which RLF is detected and LTM candidate cell ID in which LTM is executed successfully.</w:t>
      </w:r>
    </w:p>
    <w:p w14:paraId="513DCA8B" w14:textId="14CB3D52" w:rsidR="005517C2" w:rsidRPr="00530E36" w:rsidRDefault="005517C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r w:rsidRPr="00530E36">
        <w:rPr>
          <w:rFonts w:cs="Arial"/>
          <w:b/>
          <w:bCs/>
          <w:szCs w:val="20"/>
        </w:rPr>
        <w:t>For too late LTM and LTM to wrong cell, UE should report the following</w:t>
      </w:r>
      <w:r w:rsidRPr="00A3154F">
        <w:rPr>
          <w:rFonts w:cs="Arial"/>
          <w:b/>
          <w:bCs/>
          <w:szCs w:val="20"/>
        </w:rPr>
        <w:t xml:space="preserve"> information in RLF report.</w:t>
      </w:r>
    </w:p>
    <w:p w14:paraId="4A901BF3" w14:textId="77777777" w:rsidR="005517C2" w:rsidRPr="00530E36" w:rsidRDefault="005517C2" w:rsidP="00A3154F">
      <w:pPr>
        <w:pStyle w:val="ListParagraph"/>
        <w:numPr>
          <w:ilvl w:val="2"/>
          <w:numId w:val="12"/>
        </w:numPr>
        <w:rPr>
          <w:rFonts w:eastAsiaTheme="minorEastAsia" w:cs="Arial"/>
          <w:b/>
          <w:bCs/>
          <w:lang w:eastAsia="zh-CN"/>
        </w:rPr>
      </w:pPr>
      <w:r w:rsidRPr="00530E36">
        <w:rPr>
          <w:rFonts w:eastAsia="MS Mincho" w:cs="Arial"/>
          <w:b/>
          <w:bCs/>
          <w:lang w:eastAsia="ja-JP"/>
        </w:rPr>
        <w:t>For Case 2a/3a, UE should include target cell ID in which HOF or RLF is detected and cell ID for re-established cell. Then the network should have the information about the failure situation, e.g. whether the HOF or RLF is detected in the target LTM cell.</w:t>
      </w:r>
    </w:p>
    <w:p w14:paraId="158D10DF" w14:textId="77777777" w:rsidR="005517C2" w:rsidRPr="00530E36" w:rsidRDefault="005517C2" w:rsidP="00A3154F">
      <w:pPr>
        <w:pStyle w:val="ListParagraph"/>
        <w:numPr>
          <w:ilvl w:val="2"/>
          <w:numId w:val="12"/>
        </w:numPr>
        <w:rPr>
          <w:rFonts w:eastAsia="MS Mincho" w:cs="Arial"/>
          <w:b/>
          <w:bCs/>
          <w:lang w:eastAsia="ja-JP"/>
        </w:rPr>
      </w:pPr>
      <w:r w:rsidRPr="00530E36">
        <w:rPr>
          <w:rFonts w:eastAsia="MS Mincho" w:cs="Arial"/>
          <w:b/>
          <w:bCs/>
          <w:lang w:eastAsia="ja-JP"/>
        </w:rPr>
        <w:t>For Case 2b/3b, UE should include target cell ID in which HOF or RLF is detected and</w:t>
      </w:r>
      <w:r w:rsidRPr="00530E36">
        <w:rPr>
          <w:rFonts w:cs="Arial"/>
          <w:b/>
          <w:bCs/>
          <w:lang w:eastAsia="ja-JP"/>
        </w:rPr>
        <w:t xml:space="preserve"> HOF in the selected LTM candidate cell and reestablished cell ID.</w:t>
      </w:r>
    </w:p>
    <w:p w14:paraId="5FCCFB73" w14:textId="77777777" w:rsidR="005517C2" w:rsidRPr="00530E36" w:rsidRDefault="005517C2" w:rsidP="00A3154F">
      <w:pPr>
        <w:pStyle w:val="ListParagraph"/>
        <w:numPr>
          <w:ilvl w:val="2"/>
          <w:numId w:val="12"/>
        </w:numPr>
        <w:rPr>
          <w:rFonts w:cs="Arial"/>
          <w:b/>
          <w:bCs/>
          <w:lang w:eastAsia="ja-JP"/>
        </w:rPr>
      </w:pPr>
      <w:r w:rsidRPr="00530E36">
        <w:rPr>
          <w:rFonts w:eastAsia="MS Mincho" w:cs="Arial"/>
          <w:b/>
          <w:bCs/>
          <w:lang w:eastAsia="ja-JP"/>
        </w:rPr>
        <w:t xml:space="preserve">For Case 2c/3c, UE should include target cell ID in which HOF or RLF is detected and LTM candidate cell ID in which LTM is executed successfully. </w:t>
      </w:r>
    </w:p>
    <w:p w14:paraId="55D74CB5" w14:textId="77777777" w:rsidR="005517C2" w:rsidRPr="00530E36" w:rsidRDefault="005517C2" w:rsidP="00A3154F">
      <w:pPr>
        <w:pStyle w:val="ListParagraph"/>
        <w:numPr>
          <w:ilvl w:val="2"/>
          <w:numId w:val="12"/>
        </w:numPr>
        <w:rPr>
          <w:rFonts w:cs="Arial"/>
          <w:u w:val="single"/>
          <w:lang w:eastAsia="zh-CN"/>
        </w:rPr>
      </w:pPr>
      <w:r w:rsidRPr="00530E36">
        <w:rPr>
          <w:rFonts w:eastAsia="MS Mincho" w:cs="Arial"/>
          <w:b/>
          <w:bCs/>
          <w:lang w:eastAsia="ja-JP"/>
        </w:rPr>
        <w:t>Additionally, UE should include the time between</w:t>
      </w:r>
      <w:r w:rsidRPr="00530E36">
        <w:rPr>
          <w:rFonts w:cs="Arial"/>
          <w:b/>
          <w:bCs/>
          <w:lang w:eastAsia="ja-JP"/>
        </w:rPr>
        <w:t xml:space="preserve"> UE receives LTM command and </w:t>
      </w:r>
      <w:r w:rsidRPr="00530E36">
        <w:rPr>
          <w:rFonts w:eastAsia="MS Mincho" w:cs="Arial"/>
          <w:b/>
          <w:bCs/>
          <w:lang w:eastAsia="ja-JP"/>
        </w:rPr>
        <w:t>HOF/RLF detection.</w:t>
      </w:r>
    </w:p>
    <w:p w14:paraId="762B4D82" w14:textId="77777777" w:rsidR="005517C2" w:rsidRPr="00530E36" w:rsidRDefault="005517C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r w:rsidRPr="00530E36">
        <w:rPr>
          <w:rFonts w:cs="Arial"/>
          <w:b/>
          <w:bCs/>
          <w:szCs w:val="20"/>
        </w:rPr>
        <w:t>UE can include existing RACH information (</w:t>
      </w:r>
      <w:proofErr w:type="spellStart"/>
      <w:r w:rsidRPr="00530E36">
        <w:rPr>
          <w:rFonts w:cs="Arial"/>
          <w:b/>
          <w:bCs/>
          <w:szCs w:val="20"/>
        </w:rPr>
        <w:t>ra-InformationCommon</w:t>
      </w:r>
      <w:proofErr w:type="spellEnd"/>
      <w:r w:rsidRPr="00530E36">
        <w:rPr>
          <w:rFonts w:cs="Arial"/>
          <w:b/>
          <w:bCs/>
          <w:szCs w:val="20"/>
        </w:rPr>
        <w:t xml:space="preserve">) in case RLF Report is collected during RACH-based LTM failure. </w:t>
      </w:r>
    </w:p>
    <w:p w14:paraId="3E036BFB" w14:textId="46EF135E" w:rsidR="005517C2" w:rsidRPr="00530E36" w:rsidRDefault="005517C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30E36">
        <w:rPr>
          <w:rFonts w:cs="Arial"/>
          <w:b/>
          <w:bCs/>
          <w:szCs w:val="20"/>
        </w:rPr>
        <w:t xml:space="preserve">UE indicates to </w:t>
      </w:r>
      <w:proofErr w:type="spellStart"/>
      <w:r w:rsidRPr="00530E36">
        <w:rPr>
          <w:rFonts w:cs="Arial"/>
          <w:b/>
          <w:bCs/>
          <w:szCs w:val="20"/>
        </w:rPr>
        <w:t>gNB</w:t>
      </w:r>
      <w:proofErr w:type="spellEnd"/>
      <w:r w:rsidRPr="00530E36">
        <w:rPr>
          <w:rFonts w:cs="Arial"/>
          <w:b/>
          <w:bCs/>
          <w:szCs w:val="20"/>
        </w:rPr>
        <w:t xml:space="preserve"> in RLF Report which case results in RACH-less LTM failure </w:t>
      </w:r>
    </w:p>
    <w:p w14:paraId="245245D7" w14:textId="77777777" w:rsidR="005517C2" w:rsidRPr="00530E36" w:rsidRDefault="005517C2" w:rsidP="005517C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ind w:left="1699"/>
        <w:textAlignment w:val="center"/>
        <w:rPr>
          <w:rFonts w:cs="Arial"/>
          <w:b/>
          <w:bCs/>
          <w:szCs w:val="20"/>
        </w:rPr>
      </w:pPr>
      <w:r w:rsidRPr="00530E36">
        <w:rPr>
          <w:rFonts w:cs="Arial"/>
          <w:b/>
          <w:bCs/>
          <w:szCs w:val="20"/>
        </w:rPr>
        <w:t>Case 1: The UE doesn’t receive a valid TA from LTM CSC or if the UE-based TA measurement is not successful.</w:t>
      </w:r>
    </w:p>
    <w:p w14:paraId="034E11CA" w14:textId="77777777" w:rsidR="005517C2" w:rsidRPr="00530E36" w:rsidRDefault="005517C2" w:rsidP="005517C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530E36">
        <w:rPr>
          <w:rFonts w:cs="Arial"/>
          <w:b/>
          <w:bCs/>
          <w:szCs w:val="20"/>
        </w:rPr>
        <w:t>Case 2: The RACH-less LTM is initiated but the RACH-less LTM cell switch execution is not successful.</w:t>
      </w:r>
    </w:p>
    <w:p w14:paraId="1530B4ED" w14:textId="77777777" w:rsidR="005517C2" w:rsidRPr="00C45016" w:rsidRDefault="005517C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C45016">
        <w:rPr>
          <w:rFonts w:cs="Arial"/>
          <w:b/>
          <w:bCs/>
          <w:szCs w:val="20"/>
        </w:rPr>
        <w:t>Include an indicator in SHR whether the successful LTM execution was RACH-less or RACH-based</w:t>
      </w:r>
    </w:p>
    <w:p w14:paraId="57EE6675" w14:textId="77777777" w:rsidR="005517C2" w:rsidRPr="009D7BB2" w:rsidRDefault="005517C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9D7BB2">
        <w:rPr>
          <w:rFonts w:cs="Arial"/>
          <w:b/>
          <w:bCs/>
          <w:szCs w:val="20"/>
        </w:rPr>
        <w:t>It is proposed wait for RAN3 progress on whether network can store this Early UL sync configuration and whether it has provided a PDCCH order.</w:t>
      </w:r>
    </w:p>
    <w:p w14:paraId="59CFE9C6" w14:textId="77777777" w:rsidR="005517C2" w:rsidRPr="009D7BB2" w:rsidRDefault="005517C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3D5C77">
        <w:rPr>
          <w:rFonts w:cs="Arial"/>
          <w:b/>
          <w:bCs/>
          <w:szCs w:val="20"/>
        </w:rPr>
        <w:t xml:space="preserve">There is no need for UE to report the LTM candidate cell list (or an indication whether a cell was LTM candidate or not) in RLF Report. Existing information e.g., the </w:t>
      </w:r>
      <w:proofErr w:type="spellStart"/>
      <w:r w:rsidRPr="003D5C77">
        <w:rPr>
          <w:rFonts w:cs="Arial"/>
          <w:b/>
          <w:bCs/>
          <w:szCs w:val="20"/>
        </w:rPr>
        <w:t>timeConnFailure</w:t>
      </w:r>
      <w:proofErr w:type="spellEnd"/>
      <w:r w:rsidRPr="003D5C77">
        <w:rPr>
          <w:rFonts w:cs="Arial"/>
          <w:b/>
          <w:bCs/>
          <w:szCs w:val="20"/>
        </w:rPr>
        <w:t xml:space="preserve"> and C-RNTI reported in RLF Report can be used to retrieve the UE’s LTM candidate cells at the time of RLF.</w:t>
      </w:r>
    </w:p>
    <w:p w14:paraId="6B1BC26B" w14:textId="77777777" w:rsidR="00F658F4" w:rsidRDefault="00F658F4"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B3C09">
        <w:rPr>
          <w:rFonts w:cs="Arial"/>
          <w:b/>
          <w:bCs/>
          <w:szCs w:val="20"/>
        </w:rPr>
        <w:t>Enhance UHI and/or MHR to include a “HO-type” (i.e., LTM or L3 HO).</w:t>
      </w:r>
    </w:p>
    <w:p w14:paraId="2E021DDA" w14:textId="6F32E647" w:rsidR="00EB124C" w:rsidRPr="00EB124C" w:rsidRDefault="00EB124C" w:rsidP="00EB124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u w:val="single"/>
        </w:rPr>
      </w:pPr>
      <w:r w:rsidRPr="00EB124C">
        <w:rPr>
          <w:u w:val="single"/>
        </w:rPr>
        <w:t>MRO for Subsequent CPAC (S-CPAC)</w:t>
      </w:r>
    </w:p>
    <w:p w14:paraId="68444AC1" w14:textId="77777777" w:rsidR="00F658F4" w:rsidRDefault="00F658F4" w:rsidP="006F6B70">
      <w:pPr>
        <w:pStyle w:val="ListParagraph"/>
        <w:numPr>
          <w:ilvl w:val="0"/>
          <w:numId w:val="36"/>
        </w:numPr>
        <w:textAlignment w:val="center"/>
        <w:rPr>
          <w:rFonts w:eastAsia="SimSun" w:cs="Arial"/>
          <w:b/>
          <w:bCs/>
          <w:szCs w:val="20"/>
          <w:lang w:eastAsia="zh-CN"/>
        </w:rPr>
      </w:pPr>
      <w:r w:rsidRPr="009D7BB2">
        <w:rPr>
          <w:rFonts w:eastAsia="SimSun" w:cs="Arial"/>
          <w:b/>
          <w:bCs/>
          <w:szCs w:val="20"/>
          <w:lang w:eastAsia="zh-CN"/>
        </w:rPr>
        <w:t xml:space="preserve">Existing measurement information in </w:t>
      </w:r>
      <w:proofErr w:type="spellStart"/>
      <w:r w:rsidRPr="009D7BB2">
        <w:rPr>
          <w:rFonts w:eastAsia="SimSun" w:cs="Arial"/>
          <w:b/>
          <w:bCs/>
          <w:szCs w:val="20"/>
          <w:lang w:eastAsia="zh-CN"/>
        </w:rPr>
        <w:t>SCGFailureInformation</w:t>
      </w:r>
      <w:proofErr w:type="spellEnd"/>
      <w:r w:rsidRPr="009D7BB2">
        <w:rPr>
          <w:rFonts w:eastAsia="SimSun" w:cs="Arial"/>
          <w:b/>
          <w:bCs/>
          <w:szCs w:val="20"/>
          <w:lang w:eastAsia="zh-CN"/>
        </w:rPr>
        <w:t xml:space="preserve"> can be used to identify the best cell, so that it can be added into the candidate subsequent </w:t>
      </w:r>
      <w:proofErr w:type="spellStart"/>
      <w:r w:rsidRPr="009D7BB2">
        <w:rPr>
          <w:rFonts w:eastAsia="SimSun" w:cs="Arial"/>
          <w:b/>
          <w:bCs/>
          <w:szCs w:val="20"/>
          <w:lang w:eastAsia="zh-CN"/>
        </w:rPr>
        <w:t>PSCell</w:t>
      </w:r>
      <w:proofErr w:type="spellEnd"/>
      <w:r w:rsidRPr="009D7BB2">
        <w:rPr>
          <w:rFonts w:eastAsia="SimSun" w:cs="Arial"/>
          <w:b/>
          <w:bCs/>
          <w:szCs w:val="20"/>
          <w:lang w:eastAsia="zh-CN"/>
        </w:rPr>
        <w:t>.</w:t>
      </w:r>
    </w:p>
    <w:p w14:paraId="17DA123E" w14:textId="721E9D8F" w:rsidR="00EB124C" w:rsidRPr="00EB124C" w:rsidRDefault="00EB124C" w:rsidP="00EB124C">
      <w:pPr>
        <w:textAlignment w:val="center"/>
        <w:rPr>
          <w:rFonts w:eastAsia="SimSun" w:cs="Arial"/>
          <w:b/>
          <w:bCs/>
          <w:szCs w:val="20"/>
          <w:u w:val="single"/>
          <w:lang w:eastAsia="zh-CN"/>
        </w:rPr>
      </w:pPr>
      <w:r w:rsidRPr="00EB124C">
        <w:rPr>
          <w:u w:val="single"/>
        </w:rPr>
        <w:t>MRO for CHO with candidate SCG</w:t>
      </w:r>
    </w:p>
    <w:p w14:paraId="6C8541EF" w14:textId="77777777" w:rsidR="009D7BB2" w:rsidRPr="004A07A1" w:rsidRDefault="009D7BB2" w:rsidP="006F6B70">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A07A1">
        <w:rPr>
          <w:rFonts w:cs="Arial"/>
          <w:b/>
          <w:bCs/>
          <w:szCs w:val="20"/>
        </w:rPr>
        <w:t xml:space="preserve">Enhance RLF Report and </w:t>
      </w:r>
      <w:proofErr w:type="spellStart"/>
      <w:r w:rsidRPr="004A07A1">
        <w:rPr>
          <w:rFonts w:cs="Arial"/>
          <w:b/>
          <w:bCs/>
          <w:szCs w:val="20"/>
        </w:rPr>
        <w:t>SCGFailureInformation</w:t>
      </w:r>
      <w:proofErr w:type="spellEnd"/>
      <w:r w:rsidRPr="004A07A1">
        <w:rPr>
          <w:rFonts w:cs="Arial"/>
          <w:b/>
          <w:bCs/>
          <w:szCs w:val="20"/>
        </w:rPr>
        <w:t xml:space="preserve"> with:</w:t>
      </w:r>
    </w:p>
    <w:p w14:paraId="4FDA0F60" w14:textId="77777777" w:rsidR="009D7BB2" w:rsidRPr="004A07A1" w:rsidRDefault="009D7BB2" w:rsidP="009D7BB2">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PCell</w:t>
      </w:r>
      <w:proofErr w:type="spellEnd"/>
      <w:r w:rsidRPr="004A07A1">
        <w:rPr>
          <w:rFonts w:eastAsia="SimSun" w:cs="Arial"/>
          <w:b/>
          <w:bCs/>
          <w:szCs w:val="20"/>
          <w:lang w:eastAsia="zh-CN"/>
        </w:rPr>
        <w:t>(s) which met the configured CHO execution conditions before the RLF is encountered</w:t>
      </w:r>
    </w:p>
    <w:p w14:paraId="7B8CB315" w14:textId="77777777" w:rsidR="009D7BB2" w:rsidRPr="004A07A1" w:rsidRDefault="009D7BB2" w:rsidP="009D7BB2">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PSCell</w:t>
      </w:r>
      <w:proofErr w:type="spellEnd"/>
      <w:r w:rsidRPr="004A07A1">
        <w:rPr>
          <w:rFonts w:eastAsia="SimSun" w:cs="Arial"/>
          <w:b/>
          <w:bCs/>
          <w:szCs w:val="20"/>
          <w:lang w:eastAsia="zh-CN"/>
        </w:rPr>
        <w:t>(s) which met the configured CPC execution conditions before the RLF is encountered</w:t>
      </w:r>
    </w:p>
    <w:p w14:paraId="5FBF2B55" w14:textId="77777777" w:rsidR="009D7BB2" w:rsidRPr="004A07A1" w:rsidRDefault="009D7BB2" w:rsidP="009D7BB2">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Time elapsed between the fulfilled execution and RLF for CHO and/or CPC.</w:t>
      </w:r>
    </w:p>
    <w:p w14:paraId="43EE3BB6" w14:textId="77777777" w:rsidR="009D7BB2" w:rsidRPr="007856F2" w:rsidRDefault="009D7BB2" w:rsidP="009D7BB2">
      <w:pPr>
        <w:pStyle w:val="ListParagraph"/>
        <w:numPr>
          <w:ilvl w:val="2"/>
          <w:numId w:val="20"/>
        </w:numPr>
        <w:rPr>
          <w:rFonts w:eastAsia="SimSun" w:cs="Arial"/>
          <w:b/>
          <w:bCs/>
          <w:szCs w:val="20"/>
          <w:lang w:eastAsia="zh-CN"/>
        </w:rPr>
      </w:pPr>
      <w:r w:rsidRPr="004A07A1">
        <w:rPr>
          <w:rFonts w:eastAsia="SimSun" w:cs="Arial"/>
          <w:b/>
          <w:bCs/>
          <w:szCs w:val="20"/>
          <w:lang w:eastAsia="zh-CN"/>
        </w:rPr>
        <w:t>Time elapsed between the two fulfilled execution conditions (CHO and CPAC)</w:t>
      </w:r>
      <w:r w:rsidRPr="007856F2">
        <w:rPr>
          <w:rFonts w:eastAsia="SimSun" w:cs="Arial"/>
          <w:szCs w:val="20"/>
          <w:lang w:eastAsia="zh-CN"/>
        </w:rPr>
        <w:t xml:space="preserve">                    </w:t>
      </w: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lastRenderedPageBreak/>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8"/>
      <w:foot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F2EBC" w14:textId="77777777" w:rsidR="00DC795B" w:rsidRDefault="00DC795B">
      <w:r>
        <w:separator/>
      </w:r>
    </w:p>
  </w:endnote>
  <w:endnote w:type="continuationSeparator" w:id="0">
    <w:p w14:paraId="78E4E51F" w14:textId="77777777" w:rsidR="00DC795B" w:rsidRDefault="00DC795B">
      <w:r>
        <w:continuationSeparator/>
      </w:r>
    </w:p>
  </w:endnote>
  <w:endnote w:type="continuationNotice" w:id="1">
    <w:p w14:paraId="51CE9090" w14:textId="77777777" w:rsidR="00DC795B" w:rsidRDefault="00DC79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4F253" w14:textId="77777777" w:rsidR="00DC795B" w:rsidRDefault="00DC795B">
      <w:r>
        <w:separator/>
      </w:r>
    </w:p>
  </w:footnote>
  <w:footnote w:type="continuationSeparator" w:id="0">
    <w:p w14:paraId="22C2C239" w14:textId="77777777" w:rsidR="00DC795B" w:rsidRDefault="00DC795B">
      <w:r>
        <w:continuationSeparator/>
      </w:r>
    </w:p>
  </w:footnote>
  <w:footnote w:type="continuationNotice" w:id="1">
    <w:p w14:paraId="7092F626" w14:textId="77777777" w:rsidR="00DC795B" w:rsidRDefault="00DC79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409F0"/>
    <w:multiLevelType w:val="hybridMultilevel"/>
    <w:tmpl w:val="9AD428D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1389"/>
    <w:multiLevelType w:val="hybridMultilevel"/>
    <w:tmpl w:val="9AD428D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0517F"/>
    <w:multiLevelType w:val="hybridMultilevel"/>
    <w:tmpl w:val="56209F5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B6697"/>
    <w:multiLevelType w:val="hybridMultilevel"/>
    <w:tmpl w:val="A3DE238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D60C4"/>
    <w:multiLevelType w:val="hybridMultilevel"/>
    <w:tmpl w:val="303494F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CB11F3C"/>
    <w:multiLevelType w:val="hybridMultilevel"/>
    <w:tmpl w:val="7E5C17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71C81"/>
    <w:multiLevelType w:val="hybridMultilevel"/>
    <w:tmpl w:val="662AD5B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80D518A"/>
    <w:multiLevelType w:val="hybridMultilevel"/>
    <w:tmpl w:val="E1B466D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3"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35"/>
  </w:num>
  <w:num w:numId="2" w16cid:durableId="1209879814">
    <w:abstractNumId w:val="34"/>
  </w:num>
  <w:num w:numId="3" w16cid:durableId="1635059858">
    <w:abstractNumId w:val="18"/>
  </w:num>
  <w:num w:numId="4" w16cid:durableId="1687170482">
    <w:abstractNumId w:val="25"/>
  </w:num>
  <w:num w:numId="5" w16cid:durableId="1507406491">
    <w:abstractNumId w:val="19"/>
  </w:num>
  <w:num w:numId="6" w16cid:durableId="1705134336">
    <w:abstractNumId w:val="31"/>
  </w:num>
  <w:num w:numId="7" w16cid:durableId="191698743">
    <w:abstractNumId w:val="32"/>
  </w:num>
  <w:num w:numId="8" w16cid:durableId="1527283465">
    <w:abstractNumId w:val="4"/>
  </w:num>
  <w:num w:numId="9" w16cid:durableId="578909286">
    <w:abstractNumId w:val="28"/>
  </w:num>
  <w:num w:numId="10" w16cid:durableId="1682975682">
    <w:abstractNumId w:val="30"/>
  </w:num>
  <w:num w:numId="11" w16cid:durableId="929848421">
    <w:abstractNumId w:val="0"/>
  </w:num>
  <w:num w:numId="12" w16cid:durableId="227426207">
    <w:abstractNumId w:val="3"/>
  </w:num>
  <w:num w:numId="13" w16cid:durableId="252789507">
    <w:abstractNumId w:val="5"/>
  </w:num>
  <w:num w:numId="14" w16cid:durableId="1794906155">
    <w:abstractNumId w:val="24"/>
  </w:num>
  <w:num w:numId="15" w16cid:durableId="663777313">
    <w:abstractNumId w:val="29"/>
  </w:num>
  <w:num w:numId="16" w16cid:durableId="275798003">
    <w:abstractNumId w:val="14"/>
  </w:num>
  <w:num w:numId="17" w16cid:durableId="1487235121">
    <w:abstractNumId w:val="8"/>
  </w:num>
  <w:num w:numId="18" w16cid:durableId="965039627">
    <w:abstractNumId w:val="11"/>
  </w:num>
  <w:num w:numId="19" w16cid:durableId="298995553">
    <w:abstractNumId w:val="1"/>
  </w:num>
  <w:num w:numId="20" w16cid:durableId="709763142">
    <w:abstractNumId w:val="27"/>
  </w:num>
  <w:num w:numId="21" w16cid:durableId="1507670378">
    <w:abstractNumId w:val="23"/>
  </w:num>
  <w:num w:numId="22" w16cid:durableId="1351640583">
    <w:abstractNumId w:val="33"/>
  </w:num>
  <w:num w:numId="23" w16cid:durableId="436028882">
    <w:abstractNumId w:val="20"/>
  </w:num>
  <w:num w:numId="24" w16cid:durableId="1721978471">
    <w:abstractNumId w:val="26"/>
  </w:num>
  <w:num w:numId="25" w16cid:durableId="2075538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6"/>
  </w:num>
  <w:num w:numId="27" w16cid:durableId="1483277199">
    <w:abstractNumId w:val="15"/>
  </w:num>
  <w:num w:numId="28" w16cid:durableId="1406797761">
    <w:abstractNumId w:val="9"/>
  </w:num>
  <w:num w:numId="29" w16cid:durableId="2106458739">
    <w:abstractNumId w:val="12"/>
  </w:num>
  <w:num w:numId="30" w16cid:durableId="973027667">
    <w:abstractNumId w:val="7"/>
  </w:num>
  <w:num w:numId="31" w16cid:durableId="1762290970">
    <w:abstractNumId w:val="17"/>
  </w:num>
  <w:num w:numId="32" w16cid:durableId="91826438">
    <w:abstractNumId w:val="16"/>
  </w:num>
  <w:num w:numId="33" w16cid:durableId="1930774228">
    <w:abstractNumId w:val="10"/>
  </w:num>
  <w:num w:numId="34" w16cid:durableId="906692213">
    <w:abstractNumId w:val="21"/>
  </w:num>
  <w:num w:numId="35" w16cid:durableId="1468550074">
    <w:abstractNumId w:val="22"/>
  </w:num>
  <w:num w:numId="36" w16cid:durableId="200824461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1E6"/>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63E"/>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2DE"/>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495"/>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B7"/>
    <w:rsid w:val="004328CE"/>
    <w:rsid w:val="00432AE4"/>
    <w:rsid w:val="00432AE7"/>
    <w:rsid w:val="00433186"/>
    <w:rsid w:val="00433E00"/>
    <w:rsid w:val="00433F17"/>
    <w:rsid w:val="00433F5E"/>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519"/>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462"/>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7C2"/>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2C7"/>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35D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5F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6B70"/>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05"/>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4C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6FF"/>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BB2"/>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54F"/>
    <w:rsid w:val="00A31F4B"/>
    <w:rsid w:val="00A323F7"/>
    <w:rsid w:val="00A3311F"/>
    <w:rsid w:val="00A337EB"/>
    <w:rsid w:val="00A339EA"/>
    <w:rsid w:val="00A33D88"/>
    <w:rsid w:val="00A34010"/>
    <w:rsid w:val="00A3429F"/>
    <w:rsid w:val="00A344F1"/>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CB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806"/>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1AE"/>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5D5"/>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64B"/>
    <w:rsid w:val="00C2775E"/>
    <w:rsid w:val="00C27766"/>
    <w:rsid w:val="00C27D7B"/>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44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76C"/>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E73"/>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95B"/>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24C"/>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BD"/>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AE2"/>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C90"/>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8F4"/>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autoRedefine/>
    <w:qFormat/>
    <w:rsid w:val="00C82404"/>
    <w:pPr>
      <w:numPr>
        <w:numId w:val="25"/>
      </w:numPr>
      <w:spacing w:before="0"/>
      <w:ind w:left="284" w:hanging="284"/>
      <w:jc w:val="both"/>
    </w:pPr>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E705A25-20BA-46FF-AECD-23D49D040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9</Pages>
  <Words>3112</Words>
  <Characters>17744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26</cp:revision>
  <cp:lastPrinted>2024-09-24T13:07:00Z</cp:lastPrinted>
  <dcterms:created xsi:type="dcterms:W3CDTF">2024-10-03T12:12:00Z</dcterms:created>
  <dcterms:modified xsi:type="dcterms:W3CDTF">2024-10-04T03:38:00Z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